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9BE01" w14:textId="77777777" w:rsidR="001E7868" w:rsidRPr="00640F39" w:rsidRDefault="001E7868" w:rsidP="001E7868">
      <w:pPr>
        <w:spacing w:after="0" w:line="360" w:lineRule="auto"/>
        <w:rPr>
          <w:rFonts w:ascii="Arial" w:hAnsi="Arial" w:cs="Arial"/>
          <w:sz w:val="24"/>
          <w:szCs w:val="24"/>
        </w:rPr>
      </w:pPr>
    </w:p>
    <w:p w14:paraId="79EAFAF6" w14:textId="47BD46FC" w:rsidR="001E7868" w:rsidRPr="00640F39" w:rsidRDefault="001E7868" w:rsidP="001E7868">
      <w:pPr>
        <w:spacing w:after="0" w:line="360" w:lineRule="auto"/>
        <w:jc w:val="center"/>
        <w:rPr>
          <w:rFonts w:ascii="Arial" w:hAnsi="Arial" w:cs="Arial"/>
          <w:sz w:val="24"/>
          <w:szCs w:val="24"/>
        </w:rPr>
      </w:pPr>
    </w:p>
    <w:p w14:paraId="46AA9DF6" w14:textId="77777777" w:rsidR="001E7868" w:rsidRPr="00640F39" w:rsidRDefault="001E7868" w:rsidP="001E7868">
      <w:pPr>
        <w:spacing w:after="0" w:line="360" w:lineRule="auto"/>
        <w:rPr>
          <w:rFonts w:ascii="Arial" w:hAnsi="Arial" w:cs="Arial"/>
          <w:sz w:val="24"/>
          <w:szCs w:val="24"/>
        </w:rPr>
      </w:pPr>
    </w:p>
    <w:p w14:paraId="1A7AC41B" w14:textId="77777777" w:rsidR="001E7868" w:rsidRPr="00640F39" w:rsidRDefault="001E7868" w:rsidP="001E7868">
      <w:pPr>
        <w:spacing w:after="0" w:line="360" w:lineRule="auto"/>
        <w:jc w:val="center"/>
        <w:rPr>
          <w:rFonts w:ascii="Arial" w:hAnsi="Arial" w:cs="Arial"/>
          <w:sz w:val="24"/>
          <w:szCs w:val="24"/>
        </w:rPr>
      </w:pPr>
      <w:r w:rsidRPr="00640F39">
        <w:rPr>
          <w:rFonts w:ascii="Arial" w:hAnsi="Arial" w:cs="Arial"/>
          <w:sz w:val="24"/>
          <w:szCs w:val="24"/>
        </w:rPr>
        <w:t>Comitê de Segurança da Informação e de Gerenciamento de Crises Cibernéticas</w:t>
      </w:r>
    </w:p>
    <w:p w14:paraId="72C1FC33" w14:textId="77777777" w:rsidR="001E7868" w:rsidRPr="00640F39" w:rsidRDefault="001E7868" w:rsidP="001E7868">
      <w:pPr>
        <w:spacing w:after="0" w:line="360" w:lineRule="auto"/>
        <w:jc w:val="center"/>
        <w:rPr>
          <w:rFonts w:ascii="Arial" w:hAnsi="Arial" w:cs="Arial"/>
          <w:sz w:val="24"/>
          <w:szCs w:val="24"/>
        </w:rPr>
      </w:pPr>
      <w:r w:rsidRPr="00640F39">
        <w:rPr>
          <w:rFonts w:ascii="Arial" w:hAnsi="Arial" w:cs="Arial"/>
          <w:sz w:val="24"/>
          <w:szCs w:val="24"/>
        </w:rPr>
        <w:t>(Portaria nº 945, de 12 de setembro de 2022)</w:t>
      </w:r>
    </w:p>
    <w:p w14:paraId="5AA3218E" w14:textId="77777777" w:rsidR="00330027" w:rsidRPr="00640F39" w:rsidRDefault="00330027">
      <w:pPr>
        <w:pStyle w:val="LO-normal"/>
        <w:spacing w:after="0" w:line="360" w:lineRule="auto"/>
        <w:rPr>
          <w:rFonts w:ascii="Arial" w:hAnsi="Arial" w:cs="Arial"/>
          <w:b/>
          <w:sz w:val="24"/>
          <w:szCs w:val="24"/>
        </w:rPr>
      </w:pPr>
      <w:bookmarkStart w:id="0" w:name="_Hlk128683028"/>
    </w:p>
    <w:p w14:paraId="3F4B3D39" w14:textId="3CA3A9D5" w:rsidR="00330027" w:rsidRPr="00640F39" w:rsidRDefault="00330027">
      <w:pPr>
        <w:pStyle w:val="LO-normal"/>
        <w:spacing w:after="0" w:line="360" w:lineRule="auto"/>
        <w:rPr>
          <w:rFonts w:ascii="Arial" w:hAnsi="Arial" w:cs="Arial"/>
          <w:b/>
          <w:sz w:val="24"/>
          <w:szCs w:val="24"/>
        </w:rPr>
      </w:pPr>
    </w:p>
    <w:p w14:paraId="6DB71F20" w14:textId="25320B28" w:rsidR="001E7868" w:rsidRPr="00640F39" w:rsidRDefault="001E7868">
      <w:pPr>
        <w:pStyle w:val="LO-normal"/>
        <w:spacing w:after="0" w:line="360" w:lineRule="auto"/>
        <w:rPr>
          <w:rFonts w:ascii="Arial" w:hAnsi="Arial" w:cs="Arial"/>
          <w:b/>
          <w:sz w:val="24"/>
          <w:szCs w:val="24"/>
        </w:rPr>
      </w:pPr>
    </w:p>
    <w:p w14:paraId="0BE2D32E" w14:textId="17CC306E" w:rsidR="001E7868" w:rsidRPr="00640F39" w:rsidRDefault="001E7868">
      <w:pPr>
        <w:pStyle w:val="LO-normal"/>
        <w:spacing w:after="0" w:line="360" w:lineRule="auto"/>
        <w:rPr>
          <w:rFonts w:ascii="Arial" w:hAnsi="Arial" w:cs="Arial"/>
          <w:b/>
          <w:sz w:val="24"/>
          <w:szCs w:val="24"/>
        </w:rPr>
      </w:pPr>
    </w:p>
    <w:p w14:paraId="0F6A9F97" w14:textId="77777777" w:rsidR="001E7868" w:rsidRPr="00640F39" w:rsidRDefault="001E7868">
      <w:pPr>
        <w:pStyle w:val="LO-normal"/>
        <w:spacing w:after="0" w:line="360" w:lineRule="auto"/>
        <w:rPr>
          <w:rFonts w:ascii="Arial" w:hAnsi="Arial" w:cs="Arial"/>
          <w:b/>
          <w:sz w:val="24"/>
          <w:szCs w:val="24"/>
        </w:rPr>
      </w:pPr>
    </w:p>
    <w:p w14:paraId="371CBFFC" w14:textId="77777777" w:rsidR="00394160" w:rsidRPr="00640F39" w:rsidRDefault="000A3037">
      <w:pPr>
        <w:pStyle w:val="LO-normal"/>
        <w:spacing w:after="0" w:line="240" w:lineRule="auto"/>
        <w:jc w:val="center"/>
        <w:rPr>
          <w:rFonts w:ascii="Arial" w:hAnsi="Arial" w:cs="Arial"/>
          <w:bCs/>
          <w:sz w:val="24"/>
          <w:szCs w:val="24"/>
        </w:rPr>
      </w:pPr>
      <w:r w:rsidRPr="00640F39">
        <w:rPr>
          <w:rFonts w:ascii="Arial" w:hAnsi="Arial" w:cs="Arial"/>
          <w:bCs/>
          <w:sz w:val="24"/>
          <w:szCs w:val="24"/>
        </w:rPr>
        <w:t>NORMA COMPLEMENTAR</w:t>
      </w:r>
    </w:p>
    <w:p w14:paraId="4478781E" w14:textId="3475CDB8" w:rsidR="00330027" w:rsidRPr="00640F39" w:rsidRDefault="000A3037">
      <w:pPr>
        <w:pStyle w:val="LO-normal"/>
        <w:spacing w:after="0" w:line="240" w:lineRule="auto"/>
        <w:jc w:val="center"/>
        <w:rPr>
          <w:rFonts w:ascii="Arial" w:hAnsi="Arial" w:cs="Arial"/>
          <w:bCs/>
          <w:sz w:val="24"/>
          <w:szCs w:val="24"/>
        </w:rPr>
      </w:pPr>
      <w:r w:rsidRPr="00640F39">
        <w:rPr>
          <w:rFonts w:ascii="Arial" w:hAnsi="Arial" w:cs="Arial"/>
          <w:bCs/>
          <w:sz w:val="24"/>
          <w:szCs w:val="24"/>
        </w:rPr>
        <w:t>GESTÃO DO ACESSO REMOTO E VPN</w:t>
      </w:r>
    </w:p>
    <w:p w14:paraId="5CA4EA84" w14:textId="4CA9EA8F" w:rsidR="00330027" w:rsidRPr="00640F39" w:rsidRDefault="001E7868" w:rsidP="001E7868">
      <w:pPr>
        <w:pStyle w:val="LO-normal"/>
        <w:spacing w:after="0" w:line="240" w:lineRule="auto"/>
        <w:jc w:val="center"/>
        <w:rPr>
          <w:rFonts w:ascii="Arial" w:hAnsi="Arial" w:cs="Arial"/>
          <w:bCs/>
          <w:sz w:val="24"/>
          <w:szCs w:val="24"/>
        </w:rPr>
      </w:pPr>
      <w:r w:rsidRPr="00640F39">
        <w:rPr>
          <w:rFonts w:ascii="Arial" w:hAnsi="Arial" w:cs="Arial"/>
          <w:bCs/>
          <w:sz w:val="24"/>
          <w:szCs w:val="24"/>
        </w:rPr>
        <w:t>(Versão 1.0)</w:t>
      </w:r>
    </w:p>
    <w:p w14:paraId="2D9845E5" w14:textId="45BE22C8" w:rsidR="001E7868" w:rsidRPr="00640F39" w:rsidRDefault="001E7868" w:rsidP="001E7868">
      <w:pPr>
        <w:pStyle w:val="LO-normal"/>
        <w:spacing w:after="0" w:line="240" w:lineRule="auto"/>
        <w:jc w:val="center"/>
        <w:rPr>
          <w:rFonts w:ascii="Arial" w:hAnsi="Arial" w:cs="Arial"/>
          <w:b/>
          <w:sz w:val="24"/>
          <w:szCs w:val="24"/>
        </w:rPr>
      </w:pPr>
    </w:p>
    <w:p w14:paraId="2A491C2A" w14:textId="51CA3200" w:rsidR="001E7868" w:rsidRPr="00640F39" w:rsidRDefault="001E7868" w:rsidP="001E7868">
      <w:pPr>
        <w:pStyle w:val="LO-normal"/>
        <w:spacing w:after="0" w:line="240" w:lineRule="auto"/>
        <w:jc w:val="center"/>
        <w:rPr>
          <w:rFonts w:ascii="Arial" w:hAnsi="Arial" w:cs="Arial"/>
          <w:b/>
          <w:sz w:val="24"/>
          <w:szCs w:val="24"/>
        </w:rPr>
      </w:pPr>
    </w:p>
    <w:p w14:paraId="3B90AEA8" w14:textId="30E9EA00" w:rsidR="00D46320" w:rsidRPr="00640F39" w:rsidRDefault="00D46320" w:rsidP="001E7868">
      <w:pPr>
        <w:pStyle w:val="LO-normal"/>
        <w:spacing w:after="0" w:line="360" w:lineRule="auto"/>
        <w:rPr>
          <w:rFonts w:ascii="Arial" w:hAnsi="Arial" w:cs="Arial"/>
          <w:b/>
          <w:sz w:val="24"/>
          <w:szCs w:val="24"/>
        </w:rPr>
      </w:pPr>
    </w:p>
    <w:bookmarkEnd w:id="0"/>
    <w:p w14:paraId="663FC557" w14:textId="77777777" w:rsidR="00330027" w:rsidRPr="00640F39" w:rsidRDefault="00330027">
      <w:pPr>
        <w:pStyle w:val="LO-normal"/>
        <w:spacing w:after="0" w:line="360" w:lineRule="auto"/>
        <w:rPr>
          <w:rFonts w:ascii="Arial" w:hAnsi="Arial" w:cs="Arial"/>
          <w:b/>
          <w:sz w:val="24"/>
          <w:szCs w:val="24"/>
        </w:rPr>
      </w:pPr>
    </w:p>
    <w:p w14:paraId="37829676" w14:textId="77777777" w:rsidR="00330027" w:rsidRPr="00640F39" w:rsidRDefault="00330027">
      <w:pPr>
        <w:pStyle w:val="LO-normal"/>
        <w:spacing w:after="0" w:line="360" w:lineRule="auto"/>
        <w:rPr>
          <w:rFonts w:ascii="Arial" w:hAnsi="Arial" w:cs="Arial"/>
          <w:b/>
          <w:sz w:val="24"/>
          <w:szCs w:val="24"/>
        </w:rPr>
      </w:pPr>
    </w:p>
    <w:p w14:paraId="27D31060" w14:textId="77777777" w:rsidR="00330027" w:rsidRPr="00640F39" w:rsidRDefault="00330027">
      <w:pPr>
        <w:pStyle w:val="LO-normal"/>
        <w:spacing w:after="0" w:line="360" w:lineRule="auto"/>
        <w:rPr>
          <w:rFonts w:ascii="Arial" w:hAnsi="Arial" w:cs="Arial"/>
          <w:b/>
          <w:sz w:val="24"/>
          <w:szCs w:val="24"/>
        </w:rPr>
      </w:pPr>
    </w:p>
    <w:p w14:paraId="272D2F4B" w14:textId="77777777" w:rsidR="00330027" w:rsidRPr="00640F39" w:rsidRDefault="00330027">
      <w:pPr>
        <w:pStyle w:val="LO-normal"/>
        <w:spacing w:after="0" w:line="360" w:lineRule="auto"/>
        <w:rPr>
          <w:rFonts w:ascii="Arial" w:hAnsi="Arial" w:cs="Arial"/>
          <w:b/>
          <w:sz w:val="24"/>
          <w:szCs w:val="24"/>
        </w:rPr>
      </w:pPr>
    </w:p>
    <w:p w14:paraId="0B7C2213" w14:textId="77777777" w:rsidR="00330027" w:rsidRPr="00640F39" w:rsidRDefault="00330027">
      <w:pPr>
        <w:pStyle w:val="LO-normal"/>
        <w:spacing w:after="0" w:line="360" w:lineRule="auto"/>
        <w:rPr>
          <w:rFonts w:ascii="Arial" w:hAnsi="Arial" w:cs="Arial"/>
          <w:b/>
          <w:sz w:val="24"/>
          <w:szCs w:val="24"/>
        </w:rPr>
      </w:pPr>
    </w:p>
    <w:p w14:paraId="3433E482" w14:textId="77777777" w:rsidR="00330027" w:rsidRPr="00640F39" w:rsidRDefault="00330027">
      <w:pPr>
        <w:pStyle w:val="LO-normal"/>
        <w:spacing w:after="0" w:line="360" w:lineRule="auto"/>
        <w:rPr>
          <w:rFonts w:ascii="Arial" w:hAnsi="Arial" w:cs="Arial"/>
          <w:b/>
          <w:sz w:val="24"/>
          <w:szCs w:val="24"/>
        </w:rPr>
      </w:pPr>
    </w:p>
    <w:p w14:paraId="45D20C25" w14:textId="77777777" w:rsidR="00330027" w:rsidRPr="00640F39" w:rsidRDefault="00330027">
      <w:pPr>
        <w:pStyle w:val="LO-normal"/>
        <w:spacing w:after="0" w:line="360" w:lineRule="auto"/>
        <w:rPr>
          <w:rFonts w:ascii="Arial" w:hAnsi="Arial" w:cs="Arial"/>
          <w:b/>
          <w:sz w:val="24"/>
          <w:szCs w:val="24"/>
        </w:rPr>
      </w:pPr>
    </w:p>
    <w:p w14:paraId="2628B4C5" w14:textId="77777777" w:rsidR="00330027" w:rsidRPr="00640F39" w:rsidRDefault="00330027">
      <w:pPr>
        <w:pStyle w:val="LO-normal"/>
        <w:spacing w:after="0" w:line="360" w:lineRule="auto"/>
        <w:rPr>
          <w:rFonts w:ascii="Arial" w:hAnsi="Arial" w:cs="Arial"/>
          <w:b/>
          <w:sz w:val="24"/>
          <w:szCs w:val="24"/>
        </w:rPr>
      </w:pPr>
    </w:p>
    <w:p w14:paraId="02ABAE6E" w14:textId="77777777" w:rsidR="00330027" w:rsidRPr="00640F39" w:rsidRDefault="00330027">
      <w:pPr>
        <w:pStyle w:val="LO-normal"/>
        <w:spacing w:after="0" w:line="360" w:lineRule="auto"/>
        <w:rPr>
          <w:rFonts w:ascii="Arial" w:hAnsi="Arial" w:cs="Arial"/>
          <w:b/>
          <w:sz w:val="24"/>
          <w:szCs w:val="24"/>
        </w:rPr>
      </w:pPr>
    </w:p>
    <w:p w14:paraId="0F4F62AB" w14:textId="77777777" w:rsidR="00330027" w:rsidRPr="00640F39" w:rsidRDefault="00330027">
      <w:pPr>
        <w:pStyle w:val="LO-normal"/>
        <w:spacing w:after="0" w:line="360" w:lineRule="auto"/>
        <w:rPr>
          <w:rFonts w:ascii="Arial" w:hAnsi="Arial" w:cs="Arial"/>
          <w:b/>
          <w:sz w:val="24"/>
          <w:szCs w:val="24"/>
        </w:rPr>
      </w:pPr>
    </w:p>
    <w:p w14:paraId="7388F025" w14:textId="77777777" w:rsidR="00330027" w:rsidRPr="00640F39" w:rsidRDefault="00330027">
      <w:pPr>
        <w:pStyle w:val="LO-normal"/>
        <w:spacing w:after="0" w:line="360" w:lineRule="auto"/>
        <w:rPr>
          <w:rFonts w:ascii="Arial" w:hAnsi="Arial" w:cs="Arial"/>
          <w:b/>
          <w:sz w:val="24"/>
          <w:szCs w:val="24"/>
        </w:rPr>
      </w:pPr>
    </w:p>
    <w:p w14:paraId="6771AADC" w14:textId="77777777" w:rsidR="00330027" w:rsidRPr="00640F39" w:rsidRDefault="00330027">
      <w:pPr>
        <w:pStyle w:val="LO-normal"/>
        <w:spacing w:after="0" w:line="360" w:lineRule="auto"/>
        <w:rPr>
          <w:rFonts w:ascii="Arial" w:hAnsi="Arial" w:cs="Arial"/>
          <w:b/>
          <w:sz w:val="24"/>
          <w:szCs w:val="24"/>
        </w:rPr>
      </w:pPr>
    </w:p>
    <w:p w14:paraId="0EB497A9" w14:textId="77777777" w:rsidR="00330027" w:rsidRPr="00640F39" w:rsidRDefault="00330027">
      <w:pPr>
        <w:pStyle w:val="LO-normal"/>
        <w:spacing w:after="0" w:line="360" w:lineRule="auto"/>
        <w:rPr>
          <w:rFonts w:ascii="Arial" w:hAnsi="Arial" w:cs="Arial"/>
          <w:b/>
          <w:sz w:val="24"/>
          <w:szCs w:val="24"/>
        </w:rPr>
      </w:pPr>
    </w:p>
    <w:p w14:paraId="7C0EF50E" w14:textId="77777777" w:rsidR="00640F39" w:rsidRPr="00640F39" w:rsidRDefault="00640F39">
      <w:pPr>
        <w:pStyle w:val="LO-normal"/>
        <w:rPr>
          <w:rFonts w:ascii="Arial" w:hAnsi="Arial" w:cs="Arial"/>
          <w:sz w:val="24"/>
          <w:szCs w:val="24"/>
        </w:rPr>
      </w:pPr>
    </w:p>
    <w:p w14:paraId="78F1E78C" w14:textId="019CEBCE" w:rsidR="00640F39" w:rsidRPr="00640F39" w:rsidRDefault="00640F39">
      <w:pPr>
        <w:pStyle w:val="LO-normal"/>
        <w:rPr>
          <w:rFonts w:ascii="Arial" w:hAnsi="Arial" w:cs="Arial"/>
          <w:sz w:val="24"/>
          <w:szCs w:val="24"/>
        </w:rPr>
        <w:sectPr w:rsidR="00640F39" w:rsidRPr="00640F39">
          <w:headerReference w:type="default" r:id="rId8"/>
          <w:footerReference w:type="default" r:id="rId9"/>
          <w:pgSz w:w="11906" w:h="16838"/>
          <w:pgMar w:top="1701" w:right="1134" w:bottom="1134" w:left="1701" w:header="709" w:footer="709" w:gutter="0"/>
          <w:pgNumType w:start="1"/>
          <w:cols w:space="720"/>
          <w:formProt w:val="0"/>
          <w:docGrid w:linePitch="100" w:charSpace="4096"/>
        </w:sectPr>
      </w:pPr>
    </w:p>
    <w:p w14:paraId="642C1349" w14:textId="260F05E1" w:rsidR="00330027" w:rsidRPr="00640F39" w:rsidRDefault="00330027">
      <w:pPr>
        <w:pStyle w:val="LO-normal"/>
        <w:jc w:val="center"/>
        <w:rPr>
          <w:rFonts w:ascii="Arial" w:hAnsi="Arial" w:cs="Arial"/>
          <w:b/>
          <w:sz w:val="24"/>
          <w:szCs w:val="24"/>
        </w:rPr>
      </w:pPr>
    </w:p>
    <w:p w14:paraId="296154F1" w14:textId="77777777" w:rsidR="001E7868" w:rsidRPr="00640F39" w:rsidRDefault="001E7868">
      <w:pPr>
        <w:pStyle w:val="LO-normal"/>
        <w:jc w:val="center"/>
        <w:rPr>
          <w:rFonts w:ascii="Arial" w:hAnsi="Arial" w:cs="Arial"/>
          <w:b/>
          <w:sz w:val="24"/>
          <w:szCs w:val="24"/>
        </w:rPr>
      </w:pPr>
    </w:p>
    <w:p w14:paraId="09ECBBDA" w14:textId="77777777" w:rsidR="00330027" w:rsidRPr="00640F39" w:rsidRDefault="000A3037">
      <w:pPr>
        <w:pStyle w:val="LO-normal"/>
        <w:jc w:val="center"/>
        <w:rPr>
          <w:rFonts w:ascii="Arial" w:hAnsi="Arial" w:cs="Arial"/>
          <w:b/>
          <w:sz w:val="24"/>
          <w:szCs w:val="24"/>
        </w:rPr>
      </w:pPr>
      <w:bookmarkStart w:id="1" w:name="_Hlk128683114"/>
      <w:r w:rsidRPr="00640F39">
        <w:rPr>
          <w:rFonts w:ascii="Arial" w:hAnsi="Arial" w:cs="Arial"/>
          <w:b/>
          <w:sz w:val="24"/>
          <w:szCs w:val="24"/>
        </w:rPr>
        <w:t>SUMÁRIO</w:t>
      </w:r>
    </w:p>
    <w:p w14:paraId="59EF55FD" w14:textId="77777777" w:rsidR="00330027" w:rsidRPr="00640F39" w:rsidRDefault="00330027">
      <w:pPr>
        <w:pStyle w:val="LO-normal"/>
        <w:jc w:val="center"/>
        <w:rPr>
          <w:rFonts w:ascii="Arial" w:hAnsi="Arial" w:cs="Arial"/>
          <w:b/>
          <w:sz w:val="24"/>
          <w:szCs w:val="24"/>
        </w:rPr>
      </w:pPr>
    </w:p>
    <w:p w14:paraId="4DC2A2CD" w14:textId="77777777" w:rsidR="00330027" w:rsidRPr="00640F39" w:rsidRDefault="00330027">
      <w:pPr>
        <w:pStyle w:val="LO-normal"/>
        <w:jc w:val="center"/>
        <w:rPr>
          <w:rFonts w:ascii="Arial" w:hAnsi="Arial" w:cs="Arial"/>
          <w:b/>
          <w:sz w:val="24"/>
          <w:szCs w:val="24"/>
        </w:rPr>
      </w:pPr>
    </w:p>
    <w:sdt>
      <w:sdtPr>
        <w:rPr>
          <w:rFonts w:ascii="Arial" w:eastAsia="Times New Roman" w:hAnsi="Arial" w:cs="Arial"/>
          <w:b/>
          <w:sz w:val="24"/>
          <w:szCs w:val="24"/>
          <w:lang w:eastAsia="pt-BR"/>
        </w:rPr>
        <w:id w:val="-1957782773"/>
        <w:docPartObj>
          <w:docPartGallery w:val="Table of Contents"/>
          <w:docPartUnique/>
        </w:docPartObj>
      </w:sdtPr>
      <w:sdtEndPr/>
      <w:sdtContent>
        <w:p w14:paraId="530F912E" w14:textId="5D64A74A" w:rsidR="00E6126E" w:rsidRPr="00640F39" w:rsidRDefault="000A3037">
          <w:pPr>
            <w:pStyle w:val="Sumrio4"/>
            <w:tabs>
              <w:tab w:val="left" w:pos="1100"/>
              <w:tab w:val="right" w:pos="9061"/>
            </w:tabs>
            <w:rPr>
              <w:rFonts w:ascii="Arial" w:eastAsiaTheme="minorEastAsia" w:hAnsi="Arial" w:cs="Arial"/>
              <w:noProof/>
              <w:sz w:val="24"/>
              <w:szCs w:val="24"/>
              <w:lang w:eastAsia="pt-BR" w:bidi="ar-SA"/>
            </w:rPr>
          </w:pPr>
          <w:r w:rsidRPr="00640F39">
            <w:rPr>
              <w:rFonts w:ascii="Arial" w:hAnsi="Arial" w:cs="Arial"/>
              <w:sz w:val="24"/>
              <w:szCs w:val="24"/>
            </w:rPr>
            <w:fldChar w:fldCharType="begin"/>
          </w:r>
          <w:r w:rsidRPr="00640F39">
            <w:rPr>
              <w:rStyle w:val="Vnculodendice"/>
              <w:rFonts w:ascii="Arial" w:hAnsi="Arial" w:cs="Arial"/>
              <w:b/>
              <w:webHidden/>
              <w:color w:val="000000"/>
              <w:sz w:val="24"/>
              <w:szCs w:val="24"/>
            </w:rPr>
            <w:instrText xml:space="preserve"> TOC \z \o "1-9" \u \h</w:instrText>
          </w:r>
          <w:r w:rsidRPr="00640F39">
            <w:rPr>
              <w:rStyle w:val="Vnculodendice"/>
              <w:rFonts w:ascii="Arial" w:hAnsi="Arial" w:cs="Arial"/>
              <w:sz w:val="24"/>
              <w:szCs w:val="24"/>
            </w:rPr>
            <w:fldChar w:fldCharType="separate"/>
          </w:r>
          <w:hyperlink w:anchor="_Toc128681035" w:history="1">
            <w:r w:rsidR="00E6126E" w:rsidRPr="00640F39">
              <w:rPr>
                <w:rStyle w:val="Hyperlink"/>
                <w:rFonts w:ascii="Arial" w:hAnsi="Arial" w:cs="Arial"/>
                <w:noProof/>
                <w:sz w:val="24"/>
                <w:szCs w:val="24"/>
              </w:rPr>
              <w:t>1.</w:t>
            </w:r>
            <w:r w:rsidR="00E6126E" w:rsidRPr="00640F39">
              <w:rPr>
                <w:rFonts w:ascii="Arial" w:eastAsiaTheme="minorEastAsia" w:hAnsi="Arial" w:cs="Arial"/>
                <w:noProof/>
                <w:sz w:val="24"/>
                <w:szCs w:val="24"/>
                <w:lang w:eastAsia="pt-BR" w:bidi="ar-SA"/>
              </w:rPr>
              <w:tab/>
            </w:r>
            <w:r w:rsidR="00E6126E" w:rsidRPr="00640F39">
              <w:rPr>
                <w:rStyle w:val="Hyperlink"/>
                <w:rFonts w:ascii="Arial" w:hAnsi="Arial" w:cs="Arial"/>
                <w:noProof/>
                <w:sz w:val="24"/>
                <w:szCs w:val="24"/>
              </w:rPr>
              <w:t>INTRODUÇÃO</w:t>
            </w:r>
            <w:r w:rsidR="00E6126E" w:rsidRPr="00640F39">
              <w:rPr>
                <w:rFonts w:ascii="Arial" w:hAnsi="Arial" w:cs="Arial"/>
                <w:noProof/>
                <w:webHidden/>
                <w:sz w:val="24"/>
                <w:szCs w:val="24"/>
              </w:rPr>
              <w:tab/>
            </w:r>
            <w:r w:rsidR="00E6126E" w:rsidRPr="00640F39">
              <w:rPr>
                <w:rFonts w:ascii="Arial" w:hAnsi="Arial" w:cs="Arial"/>
                <w:noProof/>
                <w:webHidden/>
                <w:sz w:val="24"/>
                <w:szCs w:val="24"/>
              </w:rPr>
              <w:fldChar w:fldCharType="begin"/>
            </w:r>
            <w:r w:rsidR="00E6126E" w:rsidRPr="00640F39">
              <w:rPr>
                <w:rFonts w:ascii="Arial" w:hAnsi="Arial" w:cs="Arial"/>
                <w:noProof/>
                <w:webHidden/>
                <w:sz w:val="24"/>
                <w:szCs w:val="24"/>
              </w:rPr>
              <w:instrText xml:space="preserve"> PAGEREF _Toc128681035 \h </w:instrText>
            </w:r>
            <w:r w:rsidR="00E6126E" w:rsidRPr="00640F39">
              <w:rPr>
                <w:rFonts w:ascii="Arial" w:hAnsi="Arial" w:cs="Arial"/>
                <w:noProof/>
                <w:webHidden/>
                <w:sz w:val="24"/>
                <w:szCs w:val="24"/>
              </w:rPr>
            </w:r>
            <w:r w:rsidR="00E6126E" w:rsidRPr="00640F39">
              <w:rPr>
                <w:rFonts w:ascii="Arial" w:hAnsi="Arial" w:cs="Arial"/>
                <w:noProof/>
                <w:webHidden/>
                <w:sz w:val="24"/>
                <w:szCs w:val="24"/>
              </w:rPr>
              <w:fldChar w:fldCharType="separate"/>
            </w:r>
            <w:r w:rsidR="00E6126E" w:rsidRPr="00640F39">
              <w:rPr>
                <w:rFonts w:ascii="Arial" w:hAnsi="Arial" w:cs="Arial"/>
                <w:noProof/>
                <w:webHidden/>
                <w:sz w:val="24"/>
                <w:szCs w:val="24"/>
              </w:rPr>
              <w:t>3</w:t>
            </w:r>
            <w:r w:rsidR="00E6126E" w:rsidRPr="00640F39">
              <w:rPr>
                <w:rFonts w:ascii="Arial" w:hAnsi="Arial" w:cs="Arial"/>
                <w:noProof/>
                <w:webHidden/>
                <w:sz w:val="24"/>
                <w:szCs w:val="24"/>
              </w:rPr>
              <w:fldChar w:fldCharType="end"/>
            </w:r>
          </w:hyperlink>
        </w:p>
        <w:p w14:paraId="17416E7A" w14:textId="34CD366B" w:rsidR="00E6126E" w:rsidRPr="00640F39" w:rsidRDefault="00C04714">
          <w:pPr>
            <w:pStyle w:val="Sumrio4"/>
            <w:tabs>
              <w:tab w:val="left" w:pos="1100"/>
              <w:tab w:val="right" w:pos="9061"/>
            </w:tabs>
            <w:rPr>
              <w:rFonts w:ascii="Arial" w:eastAsiaTheme="minorEastAsia" w:hAnsi="Arial" w:cs="Arial"/>
              <w:noProof/>
              <w:sz w:val="24"/>
              <w:szCs w:val="24"/>
              <w:lang w:eastAsia="pt-BR" w:bidi="ar-SA"/>
            </w:rPr>
          </w:pPr>
          <w:hyperlink w:anchor="_Toc128681036" w:history="1">
            <w:r w:rsidR="00E6126E" w:rsidRPr="00640F39">
              <w:rPr>
                <w:rStyle w:val="Hyperlink"/>
                <w:rFonts w:ascii="Arial" w:hAnsi="Arial" w:cs="Arial"/>
                <w:noProof/>
                <w:sz w:val="24"/>
                <w:szCs w:val="24"/>
              </w:rPr>
              <w:t>2.</w:t>
            </w:r>
            <w:r w:rsidR="00E6126E" w:rsidRPr="00640F39">
              <w:rPr>
                <w:rFonts w:ascii="Arial" w:eastAsiaTheme="minorEastAsia" w:hAnsi="Arial" w:cs="Arial"/>
                <w:noProof/>
                <w:sz w:val="24"/>
                <w:szCs w:val="24"/>
                <w:lang w:eastAsia="pt-BR" w:bidi="ar-SA"/>
              </w:rPr>
              <w:tab/>
            </w:r>
            <w:r w:rsidR="00E6126E" w:rsidRPr="00640F39">
              <w:rPr>
                <w:rStyle w:val="Hyperlink"/>
                <w:rFonts w:ascii="Arial" w:hAnsi="Arial" w:cs="Arial"/>
                <w:noProof/>
                <w:sz w:val="24"/>
                <w:szCs w:val="24"/>
              </w:rPr>
              <w:t>PROPÓSITO</w:t>
            </w:r>
            <w:r w:rsidR="00E6126E" w:rsidRPr="00640F39">
              <w:rPr>
                <w:rFonts w:ascii="Arial" w:hAnsi="Arial" w:cs="Arial"/>
                <w:noProof/>
                <w:webHidden/>
                <w:sz w:val="24"/>
                <w:szCs w:val="24"/>
              </w:rPr>
              <w:tab/>
            </w:r>
            <w:r w:rsidR="00E6126E" w:rsidRPr="00640F39">
              <w:rPr>
                <w:rFonts w:ascii="Arial" w:hAnsi="Arial" w:cs="Arial"/>
                <w:noProof/>
                <w:webHidden/>
                <w:sz w:val="24"/>
                <w:szCs w:val="24"/>
              </w:rPr>
              <w:fldChar w:fldCharType="begin"/>
            </w:r>
            <w:r w:rsidR="00E6126E" w:rsidRPr="00640F39">
              <w:rPr>
                <w:rFonts w:ascii="Arial" w:hAnsi="Arial" w:cs="Arial"/>
                <w:noProof/>
                <w:webHidden/>
                <w:sz w:val="24"/>
                <w:szCs w:val="24"/>
              </w:rPr>
              <w:instrText xml:space="preserve"> PAGEREF _Toc128681036 \h </w:instrText>
            </w:r>
            <w:r w:rsidR="00E6126E" w:rsidRPr="00640F39">
              <w:rPr>
                <w:rFonts w:ascii="Arial" w:hAnsi="Arial" w:cs="Arial"/>
                <w:noProof/>
                <w:webHidden/>
                <w:sz w:val="24"/>
                <w:szCs w:val="24"/>
              </w:rPr>
            </w:r>
            <w:r w:rsidR="00E6126E" w:rsidRPr="00640F39">
              <w:rPr>
                <w:rFonts w:ascii="Arial" w:hAnsi="Arial" w:cs="Arial"/>
                <w:noProof/>
                <w:webHidden/>
                <w:sz w:val="24"/>
                <w:szCs w:val="24"/>
              </w:rPr>
              <w:fldChar w:fldCharType="separate"/>
            </w:r>
            <w:r w:rsidR="00E6126E" w:rsidRPr="00640F39">
              <w:rPr>
                <w:rFonts w:ascii="Arial" w:hAnsi="Arial" w:cs="Arial"/>
                <w:noProof/>
                <w:webHidden/>
                <w:sz w:val="24"/>
                <w:szCs w:val="24"/>
              </w:rPr>
              <w:t>3</w:t>
            </w:r>
            <w:r w:rsidR="00E6126E" w:rsidRPr="00640F39">
              <w:rPr>
                <w:rFonts w:ascii="Arial" w:hAnsi="Arial" w:cs="Arial"/>
                <w:noProof/>
                <w:webHidden/>
                <w:sz w:val="24"/>
                <w:szCs w:val="24"/>
              </w:rPr>
              <w:fldChar w:fldCharType="end"/>
            </w:r>
          </w:hyperlink>
        </w:p>
        <w:p w14:paraId="4437ECDA" w14:textId="2E4B0D92" w:rsidR="00E6126E" w:rsidRPr="00640F39" w:rsidRDefault="00C04714">
          <w:pPr>
            <w:pStyle w:val="Sumrio4"/>
            <w:tabs>
              <w:tab w:val="left" w:pos="1100"/>
              <w:tab w:val="right" w:pos="9061"/>
            </w:tabs>
            <w:rPr>
              <w:rFonts w:ascii="Arial" w:eastAsiaTheme="minorEastAsia" w:hAnsi="Arial" w:cs="Arial"/>
              <w:noProof/>
              <w:sz w:val="24"/>
              <w:szCs w:val="24"/>
              <w:lang w:eastAsia="pt-BR" w:bidi="ar-SA"/>
            </w:rPr>
          </w:pPr>
          <w:hyperlink w:anchor="_Toc128681037" w:history="1">
            <w:r w:rsidR="00E6126E" w:rsidRPr="00640F39">
              <w:rPr>
                <w:rStyle w:val="Hyperlink"/>
                <w:rFonts w:ascii="Arial" w:hAnsi="Arial" w:cs="Arial"/>
                <w:noProof/>
                <w:sz w:val="24"/>
                <w:szCs w:val="24"/>
              </w:rPr>
              <w:t>3.</w:t>
            </w:r>
            <w:r w:rsidR="00E6126E" w:rsidRPr="00640F39">
              <w:rPr>
                <w:rFonts w:ascii="Arial" w:eastAsiaTheme="minorEastAsia" w:hAnsi="Arial" w:cs="Arial"/>
                <w:noProof/>
                <w:sz w:val="24"/>
                <w:szCs w:val="24"/>
                <w:lang w:eastAsia="pt-BR" w:bidi="ar-SA"/>
              </w:rPr>
              <w:tab/>
            </w:r>
            <w:r w:rsidR="00E6126E" w:rsidRPr="00640F39">
              <w:rPr>
                <w:rStyle w:val="Hyperlink"/>
                <w:rFonts w:ascii="Arial" w:hAnsi="Arial" w:cs="Arial"/>
                <w:noProof/>
                <w:sz w:val="24"/>
                <w:szCs w:val="24"/>
              </w:rPr>
              <w:t>ESCOPO</w:t>
            </w:r>
            <w:r w:rsidR="00E6126E" w:rsidRPr="00640F39">
              <w:rPr>
                <w:rFonts w:ascii="Arial" w:hAnsi="Arial" w:cs="Arial"/>
                <w:noProof/>
                <w:webHidden/>
                <w:sz w:val="24"/>
                <w:szCs w:val="24"/>
              </w:rPr>
              <w:tab/>
            </w:r>
            <w:r w:rsidR="00E6126E" w:rsidRPr="00640F39">
              <w:rPr>
                <w:rFonts w:ascii="Arial" w:hAnsi="Arial" w:cs="Arial"/>
                <w:noProof/>
                <w:webHidden/>
                <w:sz w:val="24"/>
                <w:szCs w:val="24"/>
              </w:rPr>
              <w:fldChar w:fldCharType="begin"/>
            </w:r>
            <w:r w:rsidR="00E6126E" w:rsidRPr="00640F39">
              <w:rPr>
                <w:rFonts w:ascii="Arial" w:hAnsi="Arial" w:cs="Arial"/>
                <w:noProof/>
                <w:webHidden/>
                <w:sz w:val="24"/>
                <w:szCs w:val="24"/>
              </w:rPr>
              <w:instrText xml:space="preserve"> PAGEREF _Toc128681037 \h </w:instrText>
            </w:r>
            <w:r w:rsidR="00E6126E" w:rsidRPr="00640F39">
              <w:rPr>
                <w:rFonts w:ascii="Arial" w:hAnsi="Arial" w:cs="Arial"/>
                <w:noProof/>
                <w:webHidden/>
                <w:sz w:val="24"/>
                <w:szCs w:val="24"/>
              </w:rPr>
            </w:r>
            <w:r w:rsidR="00E6126E" w:rsidRPr="00640F39">
              <w:rPr>
                <w:rFonts w:ascii="Arial" w:hAnsi="Arial" w:cs="Arial"/>
                <w:noProof/>
                <w:webHidden/>
                <w:sz w:val="24"/>
                <w:szCs w:val="24"/>
              </w:rPr>
              <w:fldChar w:fldCharType="separate"/>
            </w:r>
            <w:r w:rsidR="00E6126E" w:rsidRPr="00640F39">
              <w:rPr>
                <w:rFonts w:ascii="Arial" w:hAnsi="Arial" w:cs="Arial"/>
                <w:noProof/>
                <w:webHidden/>
                <w:sz w:val="24"/>
                <w:szCs w:val="24"/>
              </w:rPr>
              <w:t>3</w:t>
            </w:r>
            <w:r w:rsidR="00E6126E" w:rsidRPr="00640F39">
              <w:rPr>
                <w:rFonts w:ascii="Arial" w:hAnsi="Arial" w:cs="Arial"/>
                <w:noProof/>
                <w:webHidden/>
                <w:sz w:val="24"/>
                <w:szCs w:val="24"/>
              </w:rPr>
              <w:fldChar w:fldCharType="end"/>
            </w:r>
          </w:hyperlink>
        </w:p>
        <w:p w14:paraId="30863951" w14:textId="7009EB74" w:rsidR="00E6126E" w:rsidRPr="00640F39" w:rsidRDefault="00C04714">
          <w:pPr>
            <w:pStyle w:val="Sumrio4"/>
            <w:tabs>
              <w:tab w:val="left" w:pos="1100"/>
              <w:tab w:val="right" w:pos="9061"/>
            </w:tabs>
            <w:rPr>
              <w:rFonts w:ascii="Arial" w:eastAsiaTheme="minorEastAsia" w:hAnsi="Arial" w:cs="Arial"/>
              <w:noProof/>
              <w:sz w:val="24"/>
              <w:szCs w:val="24"/>
              <w:lang w:eastAsia="pt-BR" w:bidi="ar-SA"/>
            </w:rPr>
          </w:pPr>
          <w:hyperlink w:anchor="_Toc128681038" w:history="1">
            <w:r w:rsidR="00E6126E" w:rsidRPr="00640F39">
              <w:rPr>
                <w:rStyle w:val="Hyperlink"/>
                <w:rFonts w:ascii="Arial" w:hAnsi="Arial" w:cs="Arial"/>
                <w:noProof/>
                <w:sz w:val="24"/>
                <w:szCs w:val="24"/>
              </w:rPr>
              <w:t>4.</w:t>
            </w:r>
            <w:r w:rsidR="00E6126E" w:rsidRPr="00640F39">
              <w:rPr>
                <w:rFonts w:ascii="Arial" w:eastAsiaTheme="minorEastAsia" w:hAnsi="Arial" w:cs="Arial"/>
                <w:noProof/>
                <w:sz w:val="24"/>
                <w:szCs w:val="24"/>
                <w:lang w:eastAsia="pt-BR" w:bidi="ar-SA"/>
              </w:rPr>
              <w:tab/>
            </w:r>
            <w:r w:rsidR="00E6126E" w:rsidRPr="00640F39">
              <w:rPr>
                <w:rStyle w:val="Hyperlink"/>
                <w:rFonts w:ascii="Arial" w:hAnsi="Arial" w:cs="Arial"/>
                <w:noProof/>
                <w:sz w:val="24"/>
                <w:szCs w:val="24"/>
              </w:rPr>
              <w:t>ABRANGÊNCIA</w:t>
            </w:r>
            <w:r w:rsidR="00E6126E" w:rsidRPr="00640F39">
              <w:rPr>
                <w:rFonts w:ascii="Arial" w:hAnsi="Arial" w:cs="Arial"/>
                <w:noProof/>
                <w:webHidden/>
                <w:sz w:val="24"/>
                <w:szCs w:val="24"/>
              </w:rPr>
              <w:tab/>
            </w:r>
            <w:r w:rsidR="00E6126E" w:rsidRPr="00640F39">
              <w:rPr>
                <w:rFonts w:ascii="Arial" w:hAnsi="Arial" w:cs="Arial"/>
                <w:noProof/>
                <w:webHidden/>
                <w:sz w:val="24"/>
                <w:szCs w:val="24"/>
              </w:rPr>
              <w:fldChar w:fldCharType="begin"/>
            </w:r>
            <w:r w:rsidR="00E6126E" w:rsidRPr="00640F39">
              <w:rPr>
                <w:rFonts w:ascii="Arial" w:hAnsi="Arial" w:cs="Arial"/>
                <w:noProof/>
                <w:webHidden/>
                <w:sz w:val="24"/>
                <w:szCs w:val="24"/>
              </w:rPr>
              <w:instrText xml:space="preserve"> PAGEREF _Toc128681038 \h </w:instrText>
            </w:r>
            <w:r w:rsidR="00E6126E" w:rsidRPr="00640F39">
              <w:rPr>
                <w:rFonts w:ascii="Arial" w:hAnsi="Arial" w:cs="Arial"/>
                <w:noProof/>
                <w:webHidden/>
                <w:sz w:val="24"/>
                <w:szCs w:val="24"/>
              </w:rPr>
            </w:r>
            <w:r w:rsidR="00E6126E" w:rsidRPr="00640F39">
              <w:rPr>
                <w:rFonts w:ascii="Arial" w:hAnsi="Arial" w:cs="Arial"/>
                <w:noProof/>
                <w:webHidden/>
                <w:sz w:val="24"/>
                <w:szCs w:val="24"/>
              </w:rPr>
              <w:fldChar w:fldCharType="separate"/>
            </w:r>
            <w:r w:rsidR="00E6126E" w:rsidRPr="00640F39">
              <w:rPr>
                <w:rFonts w:ascii="Arial" w:hAnsi="Arial" w:cs="Arial"/>
                <w:noProof/>
                <w:webHidden/>
                <w:sz w:val="24"/>
                <w:szCs w:val="24"/>
              </w:rPr>
              <w:t>3</w:t>
            </w:r>
            <w:r w:rsidR="00E6126E" w:rsidRPr="00640F39">
              <w:rPr>
                <w:rFonts w:ascii="Arial" w:hAnsi="Arial" w:cs="Arial"/>
                <w:noProof/>
                <w:webHidden/>
                <w:sz w:val="24"/>
                <w:szCs w:val="24"/>
              </w:rPr>
              <w:fldChar w:fldCharType="end"/>
            </w:r>
          </w:hyperlink>
        </w:p>
        <w:p w14:paraId="2851B544" w14:textId="1CCCB39A" w:rsidR="00E6126E" w:rsidRPr="00640F39" w:rsidRDefault="00C04714">
          <w:pPr>
            <w:pStyle w:val="Sumrio4"/>
            <w:tabs>
              <w:tab w:val="left" w:pos="1100"/>
              <w:tab w:val="right" w:pos="9061"/>
            </w:tabs>
            <w:rPr>
              <w:rFonts w:ascii="Arial" w:eastAsiaTheme="minorEastAsia" w:hAnsi="Arial" w:cs="Arial"/>
              <w:noProof/>
              <w:sz w:val="24"/>
              <w:szCs w:val="24"/>
              <w:lang w:eastAsia="pt-BR" w:bidi="ar-SA"/>
            </w:rPr>
          </w:pPr>
          <w:hyperlink w:anchor="_Toc128681039" w:history="1">
            <w:r w:rsidR="00E6126E" w:rsidRPr="00640F39">
              <w:rPr>
                <w:rStyle w:val="Hyperlink"/>
                <w:rFonts w:ascii="Arial" w:hAnsi="Arial" w:cs="Arial"/>
                <w:noProof/>
                <w:sz w:val="24"/>
                <w:szCs w:val="24"/>
              </w:rPr>
              <w:t>5.</w:t>
            </w:r>
            <w:r w:rsidR="00E6126E" w:rsidRPr="00640F39">
              <w:rPr>
                <w:rFonts w:ascii="Arial" w:eastAsiaTheme="minorEastAsia" w:hAnsi="Arial" w:cs="Arial"/>
                <w:noProof/>
                <w:sz w:val="24"/>
                <w:szCs w:val="24"/>
                <w:lang w:eastAsia="pt-BR" w:bidi="ar-SA"/>
              </w:rPr>
              <w:tab/>
            </w:r>
            <w:r w:rsidR="00E6126E" w:rsidRPr="00640F39">
              <w:rPr>
                <w:rStyle w:val="Hyperlink"/>
                <w:rFonts w:ascii="Arial" w:hAnsi="Arial" w:cs="Arial"/>
                <w:noProof/>
                <w:sz w:val="24"/>
                <w:szCs w:val="24"/>
              </w:rPr>
              <w:t>REFERÊNCIAS</w:t>
            </w:r>
            <w:r w:rsidR="00E6126E" w:rsidRPr="00640F39">
              <w:rPr>
                <w:rFonts w:ascii="Arial" w:hAnsi="Arial" w:cs="Arial"/>
                <w:noProof/>
                <w:webHidden/>
                <w:sz w:val="24"/>
                <w:szCs w:val="24"/>
              </w:rPr>
              <w:tab/>
            </w:r>
            <w:r w:rsidR="00E6126E" w:rsidRPr="00640F39">
              <w:rPr>
                <w:rFonts w:ascii="Arial" w:hAnsi="Arial" w:cs="Arial"/>
                <w:noProof/>
                <w:webHidden/>
                <w:sz w:val="24"/>
                <w:szCs w:val="24"/>
              </w:rPr>
              <w:fldChar w:fldCharType="begin"/>
            </w:r>
            <w:r w:rsidR="00E6126E" w:rsidRPr="00640F39">
              <w:rPr>
                <w:rFonts w:ascii="Arial" w:hAnsi="Arial" w:cs="Arial"/>
                <w:noProof/>
                <w:webHidden/>
                <w:sz w:val="24"/>
                <w:szCs w:val="24"/>
              </w:rPr>
              <w:instrText xml:space="preserve"> PAGEREF _Toc128681039 \h </w:instrText>
            </w:r>
            <w:r w:rsidR="00E6126E" w:rsidRPr="00640F39">
              <w:rPr>
                <w:rFonts w:ascii="Arial" w:hAnsi="Arial" w:cs="Arial"/>
                <w:noProof/>
                <w:webHidden/>
                <w:sz w:val="24"/>
                <w:szCs w:val="24"/>
              </w:rPr>
            </w:r>
            <w:r w:rsidR="00E6126E" w:rsidRPr="00640F39">
              <w:rPr>
                <w:rFonts w:ascii="Arial" w:hAnsi="Arial" w:cs="Arial"/>
                <w:noProof/>
                <w:webHidden/>
                <w:sz w:val="24"/>
                <w:szCs w:val="24"/>
              </w:rPr>
              <w:fldChar w:fldCharType="separate"/>
            </w:r>
            <w:r w:rsidR="00E6126E" w:rsidRPr="00640F39">
              <w:rPr>
                <w:rFonts w:ascii="Arial" w:hAnsi="Arial" w:cs="Arial"/>
                <w:noProof/>
                <w:webHidden/>
                <w:sz w:val="24"/>
                <w:szCs w:val="24"/>
              </w:rPr>
              <w:t>3</w:t>
            </w:r>
            <w:r w:rsidR="00E6126E" w:rsidRPr="00640F39">
              <w:rPr>
                <w:rFonts w:ascii="Arial" w:hAnsi="Arial" w:cs="Arial"/>
                <w:noProof/>
                <w:webHidden/>
                <w:sz w:val="24"/>
                <w:szCs w:val="24"/>
              </w:rPr>
              <w:fldChar w:fldCharType="end"/>
            </w:r>
          </w:hyperlink>
        </w:p>
        <w:p w14:paraId="61A3A733" w14:textId="04BD79D8" w:rsidR="00E6126E" w:rsidRPr="00640F39" w:rsidRDefault="00C04714">
          <w:pPr>
            <w:pStyle w:val="Sumrio4"/>
            <w:tabs>
              <w:tab w:val="left" w:pos="1100"/>
              <w:tab w:val="right" w:pos="9061"/>
            </w:tabs>
            <w:rPr>
              <w:rFonts w:ascii="Arial" w:eastAsiaTheme="minorEastAsia" w:hAnsi="Arial" w:cs="Arial"/>
              <w:noProof/>
              <w:sz w:val="24"/>
              <w:szCs w:val="24"/>
              <w:lang w:eastAsia="pt-BR" w:bidi="ar-SA"/>
            </w:rPr>
          </w:pPr>
          <w:hyperlink w:anchor="_Toc128681040" w:history="1">
            <w:r w:rsidR="00E6126E" w:rsidRPr="00640F39">
              <w:rPr>
                <w:rStyle w:val="Hyperlink"/>
                <w:rFonts w:ascii="Arial" w:hAnsi="Arial" w:cs="Arial"/>
                <w:noProof/>
                <w:sz w:val="24"/>
                <w:szCs w:val="24"/>
              </w:rPr>
              <w:t>6.</w:t>
            </w:r>
            <w:r w:rsidR="00E6126E" w:rsidRPr="00640F39">
              <w:rPr>
                <w:rFonts w:ascii="Arial" w:eastAsiaTheme="minorEastAsia" w:hAnsi="Arial" w:cs="Arial"/>
                <w:noProof/>
                <w:sz w:val="24"/>
                <w:szCs w:val="24"/>
                <w:lang w:eastAsia="pt-BR" w:bidi="ar-SA"/>
              </w:rPr>
              <w:tab/>
            </w:r>
            <w:r w:rsidR="00E6126E" w:rsidRPr="00640F39">
              <w:rPr>
                <w:rStyle w:val="Hyperlink"/>
                <w:rFonts w:ascii="Arial" w:hAnsi="Arial" w:cs="Arial"/>
                <w:noProof/>
                <w:sz w:val="24"/>
                <w:szCs w:val="24"/>
              </w:rPr>
              <w:t>DEFINIÇÕES</w:t>
            </w:r>
            <w:r w:rsidR="00E6126E" w:rsidRPr="00640F39">
              <w:rPr>
                <w:rFonts w:ascii="Arial" w:hAnsi="Arial" w:cs="Arial"/>
                <w:noProof/>
                <w:webHidden/>
                <w:sz w:val="24"/>
                <w:szCs w:val="24"/>
              </w:rPr>
              <w:tab/>
            </w:r>
            <w:r w:rsidR="00E6126E" w:rsidRPr="00640F39">
              <w:rPr>
                <w:rFonts w:ascii="Arial" w:hAnsi="Arial" w:cs="Arial"/>
                <w:noProof/>
                <w:webHidden/>
                <w:sz w:val="24"/>
                <w:szCs w:val="24"/>
              </w:rPr>
              <w:fldChar w:fldCharType="begin"/>
            </w:r>
            <w:r w:rsidR="00E6126E" w:rsidRPr="00640F39">
              <w:rPr>
                <w:rFonts w:ascii="Arial" w:hAnsi="Arial" w:cs="Arial"/>
                <w:noProof/>
                <w:webHidden/>
                <w:sz w:val="24"/>
                <w:szCs w:val="24"/>
              </w:rPr>
              <w:instrText xml:space="preserve"> PAGEREF _Toc128681040 \h </w:instrText>
            </w:r>
            <w:r w:rsidR="00E6126E" w:rsidRPr="00640F39">
              <w:rPr>
                <w:rFonts w:ascii="Arial" w:hAnsi="Arial" w:cs="Arial"/>
                <w:noProof/>
                <w:webHidden/>
                <w:sz w:val="24"/>
                <w:szCs w:val="24"/>
              </w:rPr>
            </w:r>
            <w:r w:rsidR="00E6126E" w:rsidRPr="00640F39">
              <w:rPr>
                <w:rFonts w:ascii="Arial" w:hAnsi="Arial" w:cs="Arial"/>
                <w:noProof/>
                <w:webHidden/>
                <w:sz w:val="24"/>
                <w:szCs w:val="24"/>
              </w:rPr>
              <w:fldChar w:fldCharType="separate"/>
            </w:r>
            <w:r w:rsidR="00E6126E" w:rsidRPr="00640F39">
              <w:rPr>
                <w:rFonts w:ascii="Arial" w:hAnsi="Arial" w:cs="Arial"/>
                <w:noProof/>
                <w:webHidden/>
                <w:sz w:val="24"/>
                <w:szCs w:val="24"/>
              </w:rPr>
              <w:t>3</w:t>
            </w:r>
            <w:r w:rsidR="00E6126E" w:rsidRPr="00640F39">
              <w:rPr>
                <w:rFonts w:ascii="Arial" w:hAnsi="Arial" w:cs="Arial"/>
                <w:noProof/>
                <w:webHidden/>
                <w:sz w:val="24"/>
                <w:szCs w:val="24"/>
              </w:rPr>
              <w:fldChar w:fldCharType="end"/>
            </w:r>
          </w:hyperlink>
        </w:p>
        <w:p w14:paraId="5E5243E4" w14:textId="35FACCB2" w:rsidR="00E6126E" w:rsidRPr="00640F39" w:rsidRDefault="00C04714">
          <w:pPr>
            <w:pStyle w:val="Sumrio4"/>
            <w:tabs>
              <w:tab w:val="left" w:pos="1100"/>
              <w:tab w:val="right" w:pos="9061"/>
            </w:tabs>
            <w:rPr>
              <w:rFonts w:ascii="Arial" w:eastAsiaTheme="minorEastAsia" w:hAnsi="Arial" w:cs="Arial"/>
              <w:noProof/>
              <w:sz w:val="24"/>
              <w:szCs w:val="24"/>
              <w:lang w:eastAsia="pt-BR" w:bidi="ar-SA"/>
            </w:rPr>
          </w:pPr>
          <w:hyperlink w:anchor="_Toc128681041" w:history="1">
            <w:r w:rsidR="00E6126E" w:rsidRPr="00640F39">
              <w:rPr>
                <w:rStyle w:val="Hyperlink"/>
                <w:rFonts w:ascii="Arial" w:hAnsi="Arial" w:cs="Arial"/>
                <w:noProof/>
                <w:sz w:val="24"/>
                <w:szCs w:val="24"/>
              </w:rPr>
              <w:t>7.</w:t>
            </w:r>
            <w:r w:rsidR="00E6126E" w:rsidRPr="00640F39">
              <w:rPr>
                <w:rFonts w:ascii="Arial" w:eastAsiaTheme="minorEastAsia" w:hAnsi="Arial" w:cs="Arial"/>
                <w:noProof/>
                <w:sz w:val="24"/>
                <w:szCs w:val="24"/>
                <w:lang w:eastAsia="pt-BR" w:bidi="ar-SA"/>
              </w:rPr>
              <w:tab/>
            </w:r>
            <w:r w:rsidR="00E6126E" w:rsidRPr="00640F39">
              <w:rPr>
                <w:rStyle w:val="Hyperlink"/>
                <w:rFonts w:ascii="Arial" w:hAnsi="Arial" w:cs="Arial"/>
                <w:noProof/>
                <w:sz w:val="24"/>
                <w:szCs w:val="24"/>
              </w:rPr>
              <w:t>D</w:t>
            </w:r>
            <w:r w:rsidR="00E6126E" w:rsidRPr="00640F39">
              <w:rPr>
                <w:rStyle w:val="Hyperlink"/>
                <w:rFonts w:ascii="Arial" w:hAnsi="Arial" w:cs="Arial"/>
                <w:noProof/>
                <w:sz w:val="24"/>
                <w:szCs w:val="24"/>
              </w:rPr>
              <w:t>IRETRIZES</w:t>
            </w:r>
            <w:r w:rsidR="00E6126E" w:rsidRPr="00640F39">
              <w:rPr>
                <w:rFonts w:ascii="Arial" w:hAnsi="Arial" w:cs="Arial"/>
                <w:noProof/>
                <w:webHidden/>
                <w:sz w:val="24"/>
                <w:szCs w:val="24"/>
              </w:rPr>
              <w:tab/>
            </w:r>
            <w:r w:rsidR="00E6126E" w:rsidRPr="00640F39">
              <w:rPr>
                <w:rFonts w:ascii="Arial" w:hAnsi="Arial" w:cs="Arial"/>
                <w:noProof/>
                <w:webHidden/>
                <w:sz w:val="24"/>
                <w:szCs w:val="24"/>
              </w:rPr>
              <w:fldChar w:fldCharType="begin"/>
            </w:r>
            <w:r w:rsidR="00E6126E" w:rsidRPr="00640F39">
              <w:rPr>
                <w:rFonts w:ascii="Arial" w:hAnsi="Arial" w:cs="Arial"/>
                <w:noProof/>
                <w:webHidden/>
                <w:sz w:val="24"/>
                <w:szCs w:val="24"/>
              </w:rPr>
              <w:instrText xml:space="preserve"> PAGEREF _Toc128681041 \h </w:instrText>
            </w:r>
            <w:r w:rsidR="00E6126E" w:rsidRPr="00640F39">
              <w:rPr>
                <w:rFonts w:ascii="Arial" w:hAnsi="Arial" w:cs="Arial"/>
                <w:noProof/>
                <w:webHidden/>
                <w:sz w:val="24"/>
                <w:szCs w:val="24"/>
              </w:rPr>
            </w:r>
            <w:r w:rsidR="00E6126E" w:rsidRPr="00640F39">
              <w:rPr>
                <w:rFonts w:ascii="Arial" w:hAnsi="Arial" w:cs="Arial"/>
                <w:noProof/>
                <w:webHidden/>
                <w:sz w:val="24"/>
                <w:szCs w:val="24"/>
              </w:rPr>
              <w:fldChar w:fldCharType="separate"/>
            </w:r>
            <w:r w:rsidR="00E6126E" w:rsidRPr="00640F39">
              <w:rPr>
                <w:rFonts w:ascii="Arial" w:hAnsi="Arial" w:cs="Arial"/>
                <w:noProof/>
                <w:webHidden/>
                <w:sz w:val="24"/>
                <w:szCs w:val="24"/>
              </w:rPr>
              <w:t>4</w:t>
            </w:r>
            <w:r w:rsidR="00E6126E" w:rsidRPr="00640F39">
              <w:rPr>
                <w:rFonts w:ascii="Arial" w:hAnsi="Arial" w:cs="Arial"/>
                <w:noProof/>
                <w:webHidden/>
                <w:sz w:val="24"/>
                <w:szCs w:val="24"/>
              </w:rPr>
              <w:fldChar w:fldCharType="end"/>
            </w:r>
          </w:hyperlink>
        </w:p>
        <w:p w14:paraId="15035F0B" w14:textId="14709CAD" w:rsidR="00E6126E" w:rsidRPr="00640F39" w:rsidRDefault="00C04714">
          <w:pPr>
            <w:pStyle w:val="Sumrio4"/>
            <w:tabs>
              <w:tab w:val="left" w:pos="1100"/>
              <w:tab w:val="right" w:pos="9061"/>
            </w:tabs>
            <w:rPr>
              <w:rFonts w:ascii="Arial" w:eastAsiaTheme="minorEastAsia" w:hAnsi="Arial" w:cs="Arial"/>
              <w:noProof/>
              <w:sz w:val="24"/>
              <w:szCs w:val="24"/>
              <w:lang w:eastAsia="pt-BR" w:bidi="ar-SA"/>
            </w:rPr>
          </w:pPr>
          <w:hyperlink w:anchor="_Toc128681042" w:history="1">
            <w:r w:rsidR="00E6126E" w:rsidRPr="00640F39">
              <w:rPr>
                <w:rStyle w:val="Hyperlink"/>
                <w:rFonts w:ascii="Arial" w:hAnsi="Arial" w:cs="Arial"/>
                <w:noProof/>
                <w:sz w:val="24"/>
                <w:szCs w:val="24"/>
              </w:rPr>
              <w:t>8.</w:t>
            </w:r>
            <w:r w:rsidR="00E6126E" w:rsidRPr="00640F39">
              <w:rPr>
                <w:rFonts w:ascii="Arial" w:eastAsiaTheme="minorEastAsia" w:hAnsi="Arial" w:cs="Arial"/>
                <w:noProof/>
                <w:sz w:val="24"/>
                <w:szCs w:val="24"/>
                <w:lang w:eastAsia="pt-BR" w:bidi="ar-SA"/>
              </w:rPr>
              <w:tab/>
            </w:r>
            <w:r w:rsidR="00E6126E" w:rsidRPr="00640F39">
              <w:rPr>
                <w:rStyle w:val="Hyperlink"/>
                <w:rFonts w:ascii="Arial" w:hAnsi="Arial" w:cs="Arial"/>
                <w:noProof/>
                <w:sz w:val="24"/>
                <w:szCs w:val="24"/>
              </w:rPr>
              <w:t>PAPÉIS E RESPONSABILIDADES</w:t>
            </w:r>
            <w:r w:rsidR="00E6126E" w:rsidRPr="00640F39">
              <w:rPr>
                <w:rFonts w:ascii="Arial" w:hAnsi="Arial" w:cs="Arial"/>
                <w:noProof/>
                <w:webHidden/>
                <w:sz w:val="24"/>
                <w:szCs w:val="24"/>
              </w:rPr>
              <w:tab/>
            </w:r>
            <w:r w:rsidR="00E6126E" w:rsidRPr="00640F39">
              <w:rPr>
                <w:rFonts w:ascii="Arial" w:hAnsi="Arial" w:cs="Arial"/>
                <w:noProof/>
                <w:webHidden/>
                <w:sz w:val="24"/>
                <w:szCs w:val="24"/>
              </w:rPr>
              <w:fldChar w:fldCharType="begin"/>
            </w:r>
            <w:r w:rsidR="00E6126E" w:rsidRPr="00640F39">
              <w:rPr>
                <w:rFonts w:ascii="Arial" w:hAnsi="Arial" w:cs="Arial"/>
                <w:noProof/>
                <w:webHidden/>
                <w:sz w:val="24"/>
                <w:szCs w:val="24"/>
              </w:rPr>
              <w:instrText xml:space="preserve"> PAGEREF _Toc128681042 \h </w:instrText>
            </w:r>
            <w:r w:rsidR="00E6126E" w:rsidRPr="00640F39">
              <w:rPr>
                <w:rFonts w:ascii="Arial" w:hAnsi="Arial" w:cs="Arial"/>
                <w:noProof/>
                <w:webHidden/>
                <w:sz w:val="24"/>
                <w:szCs w:val="24"/>
              </w:rPr>
            </w:r>
            <w:r w:rsidR="00E6126E" w:rsidRPr="00640F39">
              <w:rPr>
                <w:rFonts w:ascii="Arial" w:hAnsi="Arial" w:cs="Arial"/>
                <w:noProof/>
                <w:webHidden/>
                <w:sz w:val="24"/>
                <w:szCs w:val="24"/>
              </w:rPr>
              <w:fldChar w:fldCharType="separate"/>
            </w:r>
            <w:r w:rsidR="00E6126E" w:rsidRPr="00640F39">
              <w:rPr>
                <w:rFonts w:ascii="Arial" w:hAnsi="Arial" w:cs="Arial"/>
                <w:noProof/>
                <w:webHidden/>
                <w:sz w:val="24"/>
                <w:szCs w:val="24"/>
              </w:rPr>
              <w:t>9</w:t>
            </w:r>
            <w:r w:rsidR="00E6126E" w:rsidRPr="00640F39">
              <w:rPr>
                <w:rFonts w:ascii="Arial" w:hAnsi="Arial" w:cs="Arial"/>
                <w:noProof/>
                <w:webHidden/>
                <w:sz w:val="24"/>
                <w:szCs w:val="24"/>
              </w:rPr>
              <w:fldChar w:fldCharType="end"/>
            </w:r>
          </w:hyperlink>
        </w:p>
        <w:p w14:paraId="3D61DAF9" w14:textId="0F8D6518" w:rsidR="00E6126E" w:rsidRPr="00640F39" w:rsidRDefault="00C04714">
          <w:pPr>
            <w:pStyle w:val="Sumrio4"/>
            <w:tabs>
              <w:tab w:val="left" w:pos="1100"/>
              <w:tab w:val="right" w:pos="9061"/>
            </w:tabs>
            <w:rPr>
              <w:rFonts w:ascii="Arial" w:eastAsiaTheme="minorEastAsia" w:hAnsi="Arial" w:cs="Arial"/>
              <w:noProof/>
              <w:sz w:val="24"/>
              <w:szCs w:val="24"/>
              <w:lang w:eastAsia="pt-BR" w:bidi="ar-SA"/>
            </w:rPr>
          </w:pPr>
          <w:hyperlink w:anchor="_Toc128681043" w:history="1">
            <w:r w:rsidR="00E6126E" w:rsidRPr="00640F39">
              <w:rPr>
                <w:rStyle w:val="Hyperlink"/>
                <w:rFonts w:ascii="Arial" w:hAnsi="Arial" w:cs="Arial"/>
                <w:noProof/>
                <w:sz w:val="24"/>
                <w:szCs w:val="24"/>
              </w:rPr>
              <w:t>9.</w:t>
            </w:r>
            <w:r w:rsidR="00E6126E" w:rsidRPr="00640F39">
              <w:rPr>
                <w:rFonts w:ascii="Arial" w:eastAsiaTheme="minorEastAsia" w:hAnsi="Arial" w:cs="Arial"/>
                <w:noProof/>
                <w:sz w:val="24"/>
                <w:szCs w:val="24"/>
                <w:lang w:eastAsia="pt-BR" w:bidi="ar-SA"/>
              </w:rPr>
              <w:tab/>
            </w:r>
            <w:r w:rsidR="00E6126E" w:rsidRPr="00640F39">
              <w:rPr>
                <w:rStyle w:val="Hyperlink"/>
                <w:rFonts w:ascii="Arial" w:hAnsi="Arial" w:cs="Arial"/>
                <w:noProof/>
                <w:sz w:val="24"/>
                <w:szCs w:val="24"/>
              </w:rPr>
              <w:t>SANÇÕES E PUNIÇÕES</w:t>
            </w:r>
            <w:r w:rsidR="00E6126E" w:rsidRPr="00640F39">
              <w:rPr>
                <w:rFonts w:ascii="Arial" w:hAnsi="Arial" w:cs="Arial"/>
                <w:noProof/>
                <w:webHidden/>
                <w:sz w:val="24"/>
                <w:szCs w:val="24"/>
              </w:rPr>
              <w:tab/>
            </w:r>
            <w:r w:rsidR="00E6126E" w:rsidRPr="00640F39">
              <w:rPr>
                <w:rFonts w:ascii="Arial" w:hAnsi="Arial" w:cs="Arial"/>
                <w:noProof/>
                <w:webHidden/>
                <w:sz w:val="24"/>
                <w:szCs w:val="24"/>
              </w:rPr>
              <w:fldChar w:fldCharType="begin"/>
            </w:r>
            <w:r w:rsidR="00E6126E" w:rsidRPr="00640F39">
              <w:rPr>
                <w:rFonts w:ascii="Arial" w:hAnsi="Arial" w:cs="Arial"/>
                <w:noProof/>
                <w:webHidden/>
                <w:sz w:val="24"/>
                <w:szCs w:val="24"/>
              </w:rPr>
              <w:instrText xml:space="preserve"> PAGEREF _Toc128681043 \h </w:instrText>
            </w:r>
            <w:r w:rsidR="00E6126E" w:rsidRPr="00640F39">
              <w:rPr>
                <w:rFonts w:ascii="Arial" w:hAnsi="Arial" w:cs="Arial"/>
                <w:noProof/>
                <w:webHidden/>
                <w:sz w:val="24"/>
                <w:szCs w:val="24"/>
              </w:rPr>
            </w:r>
            <w:r w:rsidR="00E6126E" w:rsidRPr="00640F39">
              <w:rPr>
                <w:rFonts w:ascii="Arial" w:hAnsi="Arial" w:cs="Arial"/>
                <w:noProof/>
                <w:webHidden/>
                <w:sz w:val="24"/>
                <w:szCs w:val="24"/>
              </w:rPr>
              <w:fldChar w:fldCharType="separate"/>
            </w:r>
            <w:r w:rsidR="00E6126E" w:rsidRPr="00640F39">
              <w:rPr>
                <w:rFonts w:ascii="Arial" w:hAnsi="Arial" w:cs="Arial"/>
                <w:noProof/>
                <w:webHidden/>
                <w:sz w:val="24"/>
                <w:szCs w:val="24"/>
              </w:rPr>
              <w:t>10</w:t>
            </w:r>
            <w:r w:rsidR="00E6126E" w:rsidRPr="00640F39">
              <w:rPr>
                <w:rFonts w:ascii="Arial" w:hAnsi="Arial" w:cs="Arial"/>
                <w:noProof/>
                <w:webHidden/>
                <w:sz w:val="24"/>
                <w:szCs w:val="24"/>
              </w:rPr>
              <w:fldChar w:fldCharType="end"/>
            </w:r>
          </w:hyperlink>
        </w:p>
        <w:p w14:paraId="6E1A6237" w14:textId="2F5E5A55" w:rsidR="00E6126E" w:rsidRPr="00640F39" w:rsidRDefault="00C04714">
          <w:pPr>
            <w:pStyle w:val="Sumrio4"/>
            <w:tabs>
              <w:tab w:val="left" w:pos="1320"/>
              <w:tab w:val="right" w:pos="9061"/>
            </w:tabs>
            <w:rPr>
              <w:rFonts w:ascii="Arial" w:eastAsiaTheme="minorEastAsia" w:hAnsi="Arial" w:cs="Arial"/>
              <w:noProof/>
              <w:sz w:val="24"/>
              <w:szCs w:val="24"/>
              <w:lang w:eastAsia="pt-BR" w:bidi="ar-SA"/>
            </w:rPr>
          </w:pPr>
          <w:hyperlink w:anchor="_Toc128681044" w:history="1">
            <w:r w:rsidR="00E6126E" w:rsidRPr="00640F39">
              <w:rPr>
                <w:rStyle w:val="Hyperlink"/>
                <w:rFonts w:ascii="Arial" w:hAnsi="Arial" w:cs="Arial"/>
                <w:noProof/>
                <w:sz w:val="24"/>
                <w:szCs w:val="24"/>
              </w:rPr>
              <w:t>10.</w:t>
            </w:r>
            <w:r w:rsidR="00E6126E" w:rsidRPr="00640F39">
              <w:rPr>
                <w:rFonts w:ascii="Arial" w:eastAsiaTheme="minorEastAsia" w:hAnsi="Arial" w:cs="Arial"/>
                <w:noProof/>
                <w:sz w:val="24"/>
                <w:szCs w:val="24"/>
                <w:lang w:eastAsia="pt-BR" w:bidi="ar-SA"/>
              </w:rPr>
              <w:tab/>
            </w:r>
            <w:r w:rsidR="00E6126E" w:rsidRPr="00640F39">
              <w:rPr>
                <w:rStyle w:val="Hyperlink"/>
                <w:rFonts w:ascii="Arial" w:hAnsi="Arial" w:cs="Arial"/>
                <w:noProof/>
                <w:sz w:val="24"/>
                <w:szCs w:val="24"/>
              </w:rPr>
              <w:t>REVISÕES DESTA NORMA</w:t>
            </w:r>
            <w:r w:rsidR="00E6126E" w:rsidRPr="00640F39">
              <w:rPr>
                <w:rFonts w:ascii="Arial" w:hAnsi="Arial" w:cs="Arial"/>
                <w:noProof/>
                <w:webHidden/>
                <w:sz w:val="24"/>
                <w:szCs w:val="24"/>
              </w:rPr>
              <w:tab/>
            </w:r>
            <w:r w:rsidR="00E6126E" w:rsidRPr="00640F39">
              <w:rPr>
                <w:rFonts w:ascii="Arial" w:hAnsi="Arial" w:cs="Arial"/>
                <w:noProof/>
                <w:webHidden/>
                <w:sz w:val="24"/>
                <w:szCs w:val="24"/>
              </w:rPr>
              <w:fldChar w:fldCharType="begin"/>
            </w:r>
            <w:r w:rsidR="00E6126E" w:rsidRPr="00640F39">
              <w:rPr>
                <w:rFonts w:ascii="Arial" w:hAnsi="Arial" w:cs="Arial"/>
                <w:noProof/>
                <w:webHidden/>
                <w:sz w:val="24"/>
                <w:szCs w:val="24"/>
              </w:rPr>
              <w:instrText xml:space="preserve"> PAGEREF _Toc128681044 \h </w:instrText>
            </w:r>
            <w:r w:rsidR="00E6126E" w:rsidRPr="00640F39">
              <w:rPr>
                <w:rFonts w:ascii="Arial" w:hAnsi="Arial" w:cs="Arial"/>
                <w:noProof/>
                <w:webHidden/>
                <w:sz w:val="24"/>
                <w:szCs w:val="24"/>
              </w:rPr>
            </w:r>
            <w:r w:rsidR="00E6126E" w:rsidRPr="00640F39">
              <w:rPr>
                <w:rFonts w:ascii="Arial" w:hAnsi="Arial" w:cs="Arial"/>
                <w:noProof/>
                <w:webHidden/>
                <w:sz w:val="24"/>
                <w:szCs w:val="24"/>
              </w:rPr>
              <w:fldChar w:fldCharType="separate"/>
            </w:r>
            <w:r w:rsidR="00E6126E" w:rsidRPr="00640F39">
              <w:rPr>
                <w:rFonts w:ascii="Arial" w:hAnsi="Arial" w:cs="Arial"/>
                <w:noProof/>
                <w:webHidden/>
                <w:sz w:val="24"/>
                <w:szCs w:val="24"/>
              </w:rPr>
              <w:t>11</w:t>
            </w:r>
            <w:r w:rsidR="00E6126E" w:rsidRPr="00640F39">
              <w:rPr>
                <w:rFonts w:ascii="Arial" w:hAnsi="Arial" w:cs="Arial"/>
                <w:noProof/>
                <w:webHidden/>
                <w:sz w:val="24"/>
                <w:szCs w:val="24"/>
              </w:rPr>
              <w:fldChar w:fldCharType="end"/>
            </w:r>
          </w:hyperlink>
        </w:p>
        <w:p w14:paraId="0536B712" w14:textId="17187C3B" w:rsidR="00E6126E" w:rsidRPr="00640F39" w:rsidRDefault="00C04714">
          <w:pPr>
            <w:pStyle w:val="Sumrio4"/>
            <w:tabs>
              <w:tab w:val="left" w:pos="1320"/>
              <w:tab w:val="right" w:pos="9061"/>
            </w:tabs>
            <w:rPr>
              <w:rFonts w:ascii="Arial" w:eastAsiaTheme="minorEastAsia" w:hAnsi="Arial" w:cs="Arial"/>
              <w:noProof/>
              <w:sz w:val="24"/>
              <w:szCs w:val="24"/>
              <w:lang w:eastAsia="pt-BR" w:bidi="ar-SA"/>
            </w:rPr>
          </w:pPr>
          <w:hyperlink w:anchor="_Toc128681045" w:history="1">
            <w:r w:rsidR="00E6126E" w:rsidRPr="00640F39">
              <w:rPr>
                <w:rStyle w:val="Hyperlink"/>
                <w:rFonts w:ascii="Arial" w:hAnsi="Arial" w:cs="Arial"/>
                <w:noProof/>
                <w:sz w:val="24"/>
                <w:szCs w:val="24"/>
              </w:rPr>
              <w:t>11.</w:t>
            </w:r>
            <w:r w:rsidR="00E6126E" w:rsidRPr="00640F39">
              <w:rPr>
                <w:rFonts w:ascii="Arial" w:eastAsiaTheme="minorEastAsia" w:hAnsi="Arial" w:cs="Arial"/>
                <w:noProof/>
                <w:sz w:val="24"/>
                <w:szCs w:val="24"/>
                <w:lang w:eastAsia="pt-BR" w:bidi="ar-SA"/>
              </w:rPr>
              <w:tab/>
            </w:r>
            <w:r w:rsidR="00E6126E" w:rsidRPr="00640F39">
              <w:rPr>
                <w:rStyle w:val="Hyperlink"/>
                <w:rFonts w:ascii="Arial" w:hAnsi="Arial" w:cs="Arial"/>
                <w:noProof/>
                <w:sz w:val="24"/>
                <w:szCs w:val="24"/>
              </w:rPr>
              <w:t>GESTÃO DA NORMA COMPLEMENTAR</w:t>
            </w:r>
            <w:r w:rsidR="00E6126E" w:rsidRPr="00640F39">
              <w:rPr>
                <w:rFonts w:ascii="Arial" w:hAnsi="Arial" w:cs="Arial"/>
                <w:noProof/>
                <w:webHidden/>
                <w:sz w:val="24"/>
                <w:szCs w:val="24"/>
              </w:rPr>
              <w:tab/>
            </w:r>
            <w:r w:rsidR="00E6126E" w:rsidRPr="00640F39">
              <w:rPr>
                <w:rFonts w:ascii="Arial" w:hAnsi="Arial" w:cs="Arial"/>
                <w:noProof/>
                <w:webHidden/>
                <w:sz w:val="24"/>
                <w:szCs w:val="24"/>
              </w:rPr>
              <w:fldChar w:fldCharType="begin"/>
            </w:r>
            <w:r w:rsidR="00E6126E" w:rsidRPr="00640F39">
              <w:rPr>
                <w:rFonts w:ascii="Arial" w:hAnsi="Arial" w:cs="Arial"/>
                <w:noProof/>
                <w:webHidden/>
                <w:sz w:val="24"/>
                <w:szCs w:val="24"/>
              </w:rPr>
              <w:instrText xml:space="preserve"> PAGEREF _Toc128681045 \h </w:instrText>
            </w:r>
            <w:r w:rsidR="00E6126E" w:rsidRPr="00640F39">
              <w:rPr>
                <w:rFonts w:ascii="Arial" w:hAnsi="Arial" w:cs="Arial"/>
                <w:noProof/>
                <w:webHidden/>
                <w:sz w:val="24"/>
                <w:szCs w:val="24"/>
              </w:rPr>
            </w:r>
            <w:r w:rsidR="00E6126E" w:rsidRPr="00640F39">
              <w:rPr>
                <w:rFonts w:ascii="Arial" w:hAnsi="Arial" w:cs="Arial"/>
                <w:noProof/>
                <w:webHidden/>
                <w:sz w:val="24"/>
                <w:szCs w:val="24"/>
              </w:rPr>
              <w:fldChar w:fldCharType="separate"/>
            </w:r>
            <w:r w:rsidR="00E6126E" w:rsidRPr="00640F39">
              <w:rPr>
                <w:rFonts w:ascii="Arial" w:hAnsi="Arial" w:cs="Arial"/>
                <w:noProof/>
                <w:webHidden/>
                <w:sz w:val="24"/>
                <w:szCs w:val="24"/>
              </w:rPr>
              <w:t>11</w:t>
            </w:r>
            <w:r w:rsidR="00E6126E" w:rsidRPr="00640F39">
              <w:rPr>
                <w:rFonts w:ascii="Arial" w:hAnsi="Arial" w:cs="Arial"/>
                <w:noProof/>
                <w:webHidden/>
                <w:sz w:val="24"/>
                <w:szCs w:val="24"/>
              </w:rPr>
              <w:fldChar w:fldCharType="end"/>
            </w:r>
          </w:hyperlink>
        </w:p>
        <w:p w14:paraId="1F19CDFC" w14:textId="6ED67C37" w:rsidR="00E6126E" w:rsidRPr="00640F39" w:rsidRDefault="00C04714">
          <w:pPr>
            <w:pStyle w:val="Sumrio4"/>
            <w:tabs>
              <w:tab w:val="right" w:pos="9061"/>
            </w:tabs>
            <w:rPr>
              <w:rFonts w:ascii="Arial" w:eastAsiaTheme="minorEastAsia" w:hAnsi="Arial" w:cs="Arial"/>
              <w:noProof/>
              <w:sz w:val="24"/>
              <w:szCs w:val="24"/>
              <w:lang w:eastAsia="pt-BR" w:bidi="ar-SA"/>
            </w:rPr>
          </w:pPr>
          <w:hyperlink w:anchor="_Toc128681046" w:history="1">
            <w:r w:rsidR="00E6126E" w:rsidRPr="00640F39">
              <w:rPr>
                <w:rStyle w:val="Hyperlink"/>
                <w:rFonts w:ascii="Arial" w:hAnsi="Arial" w:cs="Arial"/>
                <w:noProof/>
                <w:sz w:val="24"/>
                <w:szCs w:val="24"/>
              </w:rPr>
              <w:t>ANEXO I</w:t>
            </w:r>
            <w:r w:rsidR="00E6126E" w:rsidRPr="00640F39">
              <w:rPr>
                <w:rFonts w:ascii="Arial" w:hAnsi="Arial" w:cs="Arial"/>
                <w:noProof/>
                <w:webHidden/>
                <w:sz w:val="24"/>
                <w:szCs w:val="24"/>
              </w:rPr>
              <w:tab/>
            </w:r>
            <w:r w:rsidR="00E6126E" w:rsidRPr="00640F39">
              <w:rPr>
                <w:rFonts w:ascii="Arial" w:hAnsi="Arial" w:cs="Arial"/>
                <w:noProof/>
                <w:webHidden/>
                <w:sz w:val="24"/>
                <w:szCs w:val="24"/>
              </w:rPr>
              <w:fldChar w:fldCharType="begin"/>
            </w:r>
            <w:r w:rsidR="00E6126E" w:rsidRPr="00640F39">
              <w:rPr>
                <w:rFonts w:ascii="Arial" w:hAnsi="Arial" w:cs="Arial"/>
                <w:noProof/>
                <w:webHidden/>
                <w:sz w:val="24"/>
                <w:szCs w:val="24"/>
              </w:rPr>
              <w:instrText xml:space="preserve"> PAGEREF _Toc128681046 \h </w:instrText>
            </w:r>
            <w:r w:rsidR="00E6126E" w:rsidRPr="00640F39">
              <w:rPr>
                <w:rFonts w:ascii="Arial" w:hAnsi="Arial" w:cs="Arial"/>
                <w:noProof/>
                <w:webHidden/>
                <w:sz w:val="24"/>
                <w:szCs w:val="24"/>
              </w:rPr>
            </w:r>
            <w:r w:rsidR="00E6126E" w:rsidRPr="00640F39">
              <w:rPr>
                <w:rFonts w:ascii="Arial" w:hAnsi="Arial" w:cs="Arial"/>
                <w:noProof/>
                <w:webHidden/>
                <w:sz w:val="24"/>
                <w:szCs w:val="24"/>
              </w:rPr>
              <w:fldChar w:fldCharType="separate"/>
            </w:r>
            <w:r w:rsidR="00E6126E" w:rsidRPr="00640F39">
              <w:rPr>
                <w:rFonts w:ascii="Arial" w:hAnsi="Arial" w:cs="Arial"/>
                <w:noProof/>
                <w:webHidden/>
                <w:sz w:val="24"/>
                <w:szCs w:val="24"/>
              </w:rPr>
              <w:t>12</w:t>
            </w:r>
            <w:r w:rsidR="00E6126E" w:rsidRPr="00640F39">
              <w:rPr>
                <w:rFonts w:ascii="Arial" w:hAnsi="Arial" w:cs="Arial"/>
                <w:noProof/>
                <w:webHidden/>
                <w:sz w:val="24"/>
                <w:szCs w:val="24"/>
              </w:rPr>
              <w:fldChar w:fldCharType="end"/>
            </w:r>
          </w:hyperlink>
        </w:p>
        <w:p w14:paraId="7DB71567" w14:textId="3C0008F9" w:rsidR="00330027" w:rsidRPr="00640F39" w:rsidRDefault="000A3037" w:rsidP="00E6126E">
          <w:pPr>
            <w:pStyle w:val="Estilo1"/>
            <w:numPr>
              <w:ilvl w:val="0"/>
              <w:numId w:val="0"/>
            </w:numPr>
            <w:rPr>
              <w:rFonts w:ascii="Arial" w:hAnsi="Arial" w:cs="Arial"/>
              <w:color w:val="000000"/>
            </w:rPr>
          </w:pPr>
          <w:r w:rsidRPr="00640F39">
            <w:rPr>
              <w:rFonts w:ascii="Arial" w:hAnsi="Arial" w:cs="Arial"/>
              <w:color w:val="000000"/>
            </w:rPr>
            <w:fldChar w:fldCharType="end"/>
          </w:r>
        </w:p>
      </w:sdtContent>
    </w:sdt>
    <w:p w14:paraId="73BD1111" w14:textId="6E08F611" w:rsidR="00330027" w:rsidRPr="00640F39" w:rsidRDefault="00E6126E" w:rsidP="00E6126E">
      <w:pPr>
        <w:pStyle w:val="LO-normal"/>
        <w:tabs>
          <w:tab w:val="left" w:pos="1847"/>
        </w:tabs>
        <w:rPr>
          <w:rFonts w:ascii="Arial" w:hAnsi="Arial" w:cs="Arial"/>
          <w:b/>
          <w:sz w:val="24"/>
          <w:szCs w:val="24"/>
        </w:rPr>
      </w:pPr>
      <w:r w:rsidRPr="00640F39">
        <w:rPr>
          <w:rFonts w:ascii="Arial" w:hAnsi="Arial" w:cs="Arial"/>
          <w:b/>
          <w:sz w:val="24"/>
          <w:szCs w:val="24"/>
        </w:rPr>
        <w:tab/>
      </w:r>
    </w:p>
    <w:p w14:paraId="3744B4BC" w14:textId="164DFBAF" w:rsidR="00330027" w:rsidRPr="00640F39" w:rsidRDefault="00A72924" w:rsidP="00A72924">
      <w:pPr>
        <w:pStyle w:val="LO-normal"/>
        <w:tabs>
          <w:tab w:val="left" w:pos="2118"/>
          <w:tab w:val="center" w:pos="4535"/>
        </w:tabs>
        <w:rPr>
          <w:rFonts w:ascii="Arial" w:hAnsi="Arial" w:cs="Arial"/>
          <w:b/>
          <w:sz w:val="24"/>
          <w:szCs w:val="24"/>
        </w:rPr>
      </w:pPr>
      <w:r w:rsidRPr="00640F39">
        <w:rPr>
          <w:rFonts w:ascii="Arial" w:hAnsi="Arial" w:cs="Arial"/>
          <w:sz w:val="24"/>
          <w:szCs w:val="24"/>
        </w:rPr>
        <w:tab/>
      </w:r>
      <w:r w:rsidRPr="00640F39">
        <w:rPr>
          <w:rFonts w:ascii="Arial" w:hAnsi="Arial" w:cs="Arial"/>
          <w:sz w:val="24"/>
          <w:szCs w:val="24"/>
        </w:rPr>
        <w:tab/>
      </w:r>
      <w:r w:rsidR="000A3037" w:rsidRPr="00640F39">
        <w:rPr>
          <w:rFonts w:ascii="Arial" w:hAnsi="Arial" w:cs="Arial"/>
          <w:sz w:val="24"/>
          <w:szCs w:val="24"/>
        </w:rPr>
        <w:br w:type="page"/>
      </w:r>
    </w:p>
    <w:p w14:paraId="61D65800" w14:textId="77777777" w:rsidR="00330027" w:rsidRPr="00640F39" w:rsidRDefault="000A3037">
      <w:pPr>
        <w:pStyle w:val="Ttulo4"/>
        <w:numPr>
          <w:ilvl w:val="0"/>
          <w:numId w:val="1"/>
        </w:numPr>
        <w:spacing w:after="200"/>
        <w:jc w:val="both"/>
        <w:rPr>
          <w:rFonts w:ascii="Arial" w:hAnsi="Arial" w:cs="Arial"/>
        </w:rPr>
      </w:pPr>
      <w:bookmarkStart w:id="2" w:name="_Toc128681035"/>
      <w:r w:rsidRPr="00640F39">
        <w:rPr>
          <w:rFonts w:ascii="Arial" w:hAnsi="Arial" w:cs="Arial"/>
        </w:rPr>
        <w:lastRenderedPageBreak/>
        <w:t>INTRODUÇÃO</w:t>
      </w:r>
      <w:bookmarkEnd w:id="2"/>
    </w:p>
    <w:bookmarkEnd w:id="1"/>
    <w:p w14:paraId="76FAF1AE" w14:textId="081FB3BA" w:rsidR="00330027" w:rsidRPr="00640F39" w:rsidRDefault="000A3037">
      <w:pPr>
        <w:pStyle w:val="LO-normal"/>
        <w:numPr>
          <w:ilvl w:val="1"/>
          <w:numId w:val="1"/>
        </w:numPr>
        <w:spacing w:after="0" w:line="240" w:lineRule="auto"/>
        <w:ind w:left="993" w:hanging="567"/>
        <w:jc w:val="both"/>
        <w:rPr>
          <w:rFonts w:ascii="Arial" w:hAnsi="Arial" w:cs="Arial"/>
          <w:sz w:val="24"/>
          <w:szCs w:val="24"/>
        </w:rPr>
      </w:pPr>
      <w:r w:rsidRPr="00640F39">
        <w:rPr>
          <w:rFonts w:ascii="Arial" w:hAnsi="Arial" w:cs="Arial"/>
          <w:sz w:val="24"/>
          <w:szCs w:val="24"/>
        </w:rPr>
        <w:t>A Gestão de Acesso Remoto e VPN complementa a Política de Segurança da Informação</w:t>
      </w:r>
      <w:r w:rsidR="004F6348" w:rsidRPr="00640F39">
        <w:rPr>
          <w:rFonts w:ascii="Arial" w:hAnsi="Arial" w:cs="Arial"/>
          <w:sz w:val="24"/>
          <w:szCs w:val="24"/>
        </w:rPr>
        <w:t xml:space="preserve"> </w:t>
      </w:r>
      <w:r w:rsidRPr="00640F39">
        <w:rPr>
          <w:rFonts w:ascii="Arial" w:hAnsi="Arial" w:cs="Arial"/>
          <w:sz w:val="24"/>
          <w:szCs w:val="24"/>
        </w:rPr>
        <w:t>(PSI),</w:t>
      </w:r>
      <w:bookmarkStart w:id="3" w:name="_Hlk128680077"/>
      <w:r w:rsidRPr="00640F39">
        <w:rPr>
          <w:rFonts w:ascii="Arial" w:hAnsi="Arial" w:cs="Arial"/>
          <w:sz w:val="24"/>
          <w:szCs w:val="24"/>
        </w:rPr>
        <w:t xml:space="preserve"> definindo as diretrizes para o acesso remoto a ativos/serviços de informação e recursos computacionais do TRE-AM.</w:t>
      </w:r>
      <w:bookmarkEnd w:id="3"/>
    </w:p>
    <w:p w14:paraId="14169FD1" w14:textId="77777777" w:rsidR="00330027" w:rsidRPr="00640F39" w:rsidRDefault="000A3037">
      <w:pPr>
        <w:pStyle w:val="Ttulo4"/>
        <w:numPr>
          <w:ilvl w:val="0"/>
          <w:numId w:val="1"/>
        </w:numPr>
        <w:spacing w:after="200"/>
        <w:jc w:val="both"/>
        <w:rPr>
          <w:rFonts w:ascii="Arial" w:hAnsi="Arial" w:cs="Arial"/>
        </w:rPr>
      </w:pPr>
      <w:bookmarkStart w:id="4" w:name="_Toc128681036"/>
      <w:r w:rsidRPr="00640F39">
        <w:rPr>
          <w:rFonts w:ascii="Arial" w:hAnsi="Arial" w:cs="Arial"/>
        </w:rPr>
        <w:t>PROPÓSITO</w:t>
      </w:r>
      <w:bookmarkEnd w:id="4"/>
    </w:p>
    <w:p w14:paraId="42FDD54A" w14:textId="433EA30A" w:rsidR="00330027" w:rsidRPr="00640F39" w:rsidRDefault="000A3037">
      <w:pPr>
        <w:pStyle w:val="LO-normal"/>
        <w:numPr>
          <w:ilvl w:val="1"/>
          <w:numId w:val="1"/>
        </w:numPr>
        <w:spacing w:after="0" w:line="240" w:lineRule="auto"/>
        <w:ind w:left="993" w:hanging="567"/>
        <w:jc w:val="both"/>
        <w:rPr>
          <w:rFonts w:ascii="Arial" w:hAnsi="Arial" w:cs="Arial"/>
          <w:sz w:val="24"/>
          <w:szCs w:val="24"/>
        </w:rPr>
      </w:pPr>
      <w:r w:rsidRPr="00640F39">
        <w:rPr>
          <w:rFonts w:ascii="Arial" w:hAnsi="Arial" w:cs="Arial"/>
          <w:sz w:val="24"/>
          <w:szCs w:val="24"/>
        </w:rPr>
        <w:t>Estabelecer diretrizes e controles para o acesso remoto a ativos/serviços de informação e recursos computacionais do TRE-AM, garantindo níveis adequados de proteção.</w:t>
      </w:r>
    </w:p>
    <w:p w14:paraId="1EEC52D9" w14:textId="77777777" w:rsidR="00330027" w:rsidRPr="00640F39" w:rsidRDefault="000A3037">
      <w:pPr>
        <w:pStyle w:val="Ttulo4"/>
        <w:numPr>
          <w:ilvl w:val="0"/>
          <w:numId w:val="1"/>
        </w:numPr>
        <w:spacing w:after="200"/>
        <w:jc w:val="both"/>
        <w:rPr>
          <w:rFonts w:ascii="Arial" w:hAnsi="Arial" w:cs="Arial"/>
        </w:rPr>
      </w:pPr>
      <w:bookmarkStart w:id="5" w:name="_Toc128681037"/>
      <w:r w:rsidRPr="00640F39">
        <w:rPr>
          <w:rFonts w:ascii="Arial" w:hAnsi="Arial" w:cs="Arial"/>
        </w:rPr>
        <w:t>ESCOPO</w:t>
      </w:r>
      <w:bookmarkEnd w:id="5"/>
    </w:p>
    <w:p w14:paraId="6B3315F0" w14:textId="77777777" w:rsidR="00330027" w:rsidRPr="00640F39" w:rsidRDefault="000A3037">
      <w:pPr>
        <w:pStyle w:val="LO-normal"/>
        <w:numPr>
          <w:ilvl w:val="1"/>
          <w:numId w:val="1"/>
        </w:numPr>
        <w:spacing w:after="0" w:line="240" w:lineRule="auto"/>
        <w:ind w:left="993" w:hanging="567"/>
        <w:jc w:val="both"/>
        <w:rPr>
          <w:rFonts w:ascii="Arial" w:hAnsi="Arial" w:cs="Arial"/>
          <w:sz w:val="24"/>
          <w:szCs w:val="24"/>
        </w:rPr>
      </w:pPr>
      <w:r w:rsidRPr="00640F39">
        <w:rPr>
          <w:rFonts w:ascii="Arial" w:hAnsi="Arial" w:cs="Arial"/>
          <w:sz w:val="24"/>
          <w:szCs w:val="24"/>
        </w:rPr>
        <w:t>Esta Norma obedece ao escopo definido na Política de Segurança da Informação, em conformidade ao inciso II, Art. 9° da Resolução TSE Nº 23.644/2021 PSI/JE.</w:t>
      </w:r>
    </w:p>
    <w:p w14:paraId="21DD807D" w14:textId="77777777" w:rsidR="00330027" w:rsidRPr="00640F39" w:rsidRDefault="000A3037">
      <w:pPr>
        <w:pStyle w:val="Ttulo4"/>
        <w:numPr>
          <w:ilvl w:val="0"/>
          <w:numId w:val="1"/>
        </w:numPr>
        <w:spacing w:after="200"/>
        <w:jc w:val="both"/>
        <w:rPr>
          <w:rFonts w:ascii="Arial" w:hAnsi="Arial" w:cs="Arial"/>
        </w:rPr>
      </w:pPr>
      <w:bookmarkStart w:id="6" w:name="_Toc128681038"/>
      <w:r w:rsidRPr="00640F39">
        <w:rPr>
          <w:rFonts w:ascii="Arial" w:hAnsi="Arial" w:cs="Arial"/>
        </w:rPr>
        <w:t>ABRANGÊNCIA</w:t>
      </w:r>
      <w:bookmarkEnd w:id="6"/>
    </w:p>
    <w:p w14:paraId="49970F41" w14:textId="5D745782" w:rsidR="00330027" w:rsidRPr="00640F39" w:rsidRDefault="000A3037">
      <w:pPr>
        <w:pStyle w:val="LO-normal"/>
        <w:numPr>
          <w:ilvl w:val="1"/>
          <w:numId w:val="1"/>
        </w:numPr>
        <w:spacing w:after="0" w:line="240" w:lineRule="auto"/>
        <w:ind w:left="993" w:hanging="567"/>
        <w:jc w:val="both"/>
        <w:rPr>
          <w:rFonts w:ascii="Arial" w:hAnsi="Arial" w:cs="Arial"/>
          <w:sz w:val="24"/>
          <w:szCs w:val="24"/>
        </w:rPr>
      </w:pPr>
      <w:r w:rsidRPr="00640F39">
        <w:rPr>
          <w:rFonts w:ascii="Arial" w:hAnsi="Arial" w:cs="Arial"/>
          <w:sz w:val="24"/>
          <w:szCs w:val="24"/>
        </w:rPr>
        <w:t xml:space="preserve">Esta </w:t>
      </w:r>
      <w:bookmarkStart w:id="7" w:name="_Hlk128680278"/>
      <w:r w:rsidRPr="00640F39">
        <w:rPr>
          <w:rFonts w:ascii="Arial" w:hAnsi="Arial" w:cs="Arial"/>
          <w:sz w:val="24"/>
          <w:szCs w:val="24"/>
        </w:rPr>
        <w:t xml:space="preserve">Norma </w:t>
      </w:r>
      <w:r w:rsidR="00DA1AF4" w:rsidRPr="00640F39">
        <w:rPr>
          <w:rFonts w:ascii="Arial" w:hAnsi="Arial" w:cs="Arial"/>
          <w:sz w:val="24"/>
          <w:szCs w:val="24"/>
        </w:rPr>
        <w:t xml:space="preserve">se </w:t>
      </w:r>
      <w:r w:rsidRPr="00640F39">
        <w:rPr>
          <w:rFonts w:ascii="Arial" w:hAnsi="Arial" w:cs="Arial"/>
          <w:sz w:val="24"/>
          <w:szCs w:val="24"/>
        </w:rPr>
        <w:t xml:space="preserve">aplica a todos os usuários de TI do Tribunal Regional Eleitoral </w:t>
      </w:r>
      <w:r w:rsidR="004F6348" w:rsidRPr="00640F39">
        <w:rPr>
          <w:rFonts w:ascii="Arial" w:hAnsi="Arial" w:cs="Arial"/>
          <w:sz w:val="24"/>
          <w:szCs w:val="24"/>
        </w:rPr>
        <w:t xml:space="preserve">do Amazonas, </w:t>
      </w:r>
      <w:r w:rsidRPr="00640F39">
        <w:rPr>
          <w:rFonts w:ascii="Arial" w:hAnsi="Arial" w:cs="Arial"/>
          <w:sz w:val="24"/>
          <w:szCs w:val="24"/>
        </w:rPr>
        <w:t xml:space="preserve">nas </w:t>
      </w:r>
      <w:r w:rsidR="004F6348" w:rsidRPr="00640F39">
        <w:rPr>
          <w:rFonts w:ascii="Arial" w:hAnsi="Arial" w:cs="Arial"/>
          <w:sz w:val="24"/>
          <w:szCs w:val="24"/>
        </w:rPr>
        <w:t>U</w:t>
      </w:r>
      <w:r w:rsidRPr="00640F39">
        <w:rPr>
          <w:rFonts w:ascii="Arial" w:hAnsi="Arial" w:cs="Arial"/>
          <w:sz w:val="24"/>
          <w:szCs w:val="24"/>
        </w:rPr>
        <w:t>nidades da</w:t>
      </w:r>
      <w:r w:rsidR="004F6348" w:rsidRPr="00640F39">
        <w:rPr>
          <w:rFonts w:ascii="Arial" w:hAnsi="Arial" w:cs="Arial"/>
          <w:sz w:val="24"/>
          <w:szCs w:val="24"/>
        </w:rPr>
        <w:t xml:space="preserve"> Sede/</w:t>
      </w:r>
      <w:r w:rsidRPr="00640F39">
        <w:rPr>
          <w:rFonts w:ascii="Arial" w:hAnsi="Arial" w:cs="Arial"/>
          <w:sz w:val="24"/>
          <w:szCs w:val="24"/>
        </w:rPr>
        <w:t>Secretarias, Zonas Eleitorais e Postos de Atendimento Eleitoral, incluindo aqueles que estão atuando na</w:t>
      </w:r>
      <w:r w:rsidR="004F6348" w:rsidRPr="00640F39">
        <w:rPr>
          <w:rFonts w:ascii="Arial" w:hAnsi="Arial" w:cs="Arial"/>
          <w:sz w:val="24"/>
          <w:szCs w:val="24"/>
        </w:rPr>
        <w:t>s</w:t>
      </w:r>
      <w:r w:rsidRPr="00640F39">
        <w:rPr>
          <w:rFonts w:ascii="Arial" w:hAnsi="Arial" w:cs="Arial"/>
          <w:sz w:val="24"/>
          <w:szCs w:val="24"/>
        </w:rPr>
        <w:t xml:space="preserve"> modalidade</w:t>
      </w:r>
      <w:r w:rsidR="004F6348" w:rsidRPr="00640F39">
        <w:rPr>
          <w:rFonts w:ascii="Arial" w:hAnsi="Arial" w:cs="Arial"/>
          <w:sz w:val="24"/>
          <w:szCs w:val="24"/>
        </w:rPr>
        <w:t>s</w:t>
      </w:r>
      <w:r w:rsidRPr="00640F39">
        <w:rPr>
          <w:rFonts w:ascii="Arial" w:hAnsi="Arial" w:cs="Arial"/>
          <w:sz w:val="24"/>
          <w:szCs w:val="24"/>
        </w:rPr>
        <w:t xml:space="preserve"> de </w:t>
      </w:r>
      <w:r w:rsidR="004F6348" w:rsidRPr="00640F39">
        <w:rPr>
          <w:rFonts w:ascii="Arial" w:hAnsi="Arial" w:cs="Arial"/>
          <w:sz w:val="24"/>
          <w:szCs w:val="24"/>
        </w:rPr>
        <w:t>trabalho remoto (</w:t>
      </w:r>
      <w:r w:rsidRPr="00640F39">
        <w:rPr>
          <w:rFonts w:ascii="Arial" w:hAnsi="Arial" w:cs="Arial"/>
          <w:sz w:val="24"/>
          <w:szCs w:val="24"/>
        </w:rPr>
        <w:t>Teletrabalho</w:t>
      </w:r>
      <w:r w:rsidR="004F6348" w:rsidRPr="00640F39">
        <w:rPr>
          <w:rFonts w:ascii="Arial" w:hAnsi="Arial" w:cs="Arial"/>
          <w:sz w:val="24"/>
          <w:szCs w:val="24"/>
        </w:rPr>
        <w:t xml:space="preserve"> e </w:t>
      </w:r>
      <w:r w:rsidR="004F6348" w:rsidRPr="00640F39">
        <w:rPr>
          <w:rFonts w:ascii="Arial" w:hAnsi="Arial" w:cs="Arial"/>
          <w:i/>
          <w:iCs/>
          <w:sz w:val="24"/>
          <w:szCs w:val="24"/>
        </w:rPr>
        <w:t>Home office</w:t>
      </w:r>
      <w:r w:rsidR="004F6348" w:rsidRPr="00640F39">
        <w:rPr>
          <w:rFonts w:ascii="Arial" w:hAnsi="Arial" w:cs="Arial"/>
          <w:sz w:val="24"/>
          <w:szCs w:val="24"/>
        </w:rPr>
        <w:t>).</w:t>
      </w:r>
      <w:bookmarkEnd w:id="7"/>
    </w:p>
    <w:p w14:paraId="43311445" w14:textId="77777777" w:rsidR="00330027" w:rsidRPr="00640F39" w:rsidRDefault="000A3037">
      <w:pPr>
        <w:pStyle w:val="Ttulo4"/>
        <w:numPr>
          <w:ilvl w:val="0"/>
          <w:numId w:val="1"/>
        </w:numPr>
        <w:spacing w:after="200"/>
        <w:jc w:val="both"/>
        <w:rPr>
          <w:rFonts w:ascii="Arial" w:hAnsi="Arial" w:cs="Arial"/>
        </w:rPr>
      </w:pPr>
      <w:bookmarkStart w:id="8" w:name="_Toc128681039"/>
      <w:r w:rsidRPr="00640F39">
        <w:rPr>
          <w:rFonts w:ascii="Arial" w:hAnsi="Arial" w:cs="Arial"/>
        </w:rPr>
        <w:t>REFERÊNCIAS</w:t>
      </w:r>
      <w:bookmarkEnd w:id="8"/>
      <w:r w:rsidRPr="00640F39">
        <w:rPr>
          <w:rFonts w:ascii="Arial" w:hAnsi="Arial" w:cs="Arial"/>
        </w:rPr>
        <w:t xml:space="preserve"> </w:t>
      </w:r>
    </w:p>
    <w:p w14:paraId="4CE364DF" w14:textId="215C7DD3" w:rsidR="00330027" w:rsidRPr="00640F39" w:rsidRDefault="000A3037">
      <w:pPr>
        <w:pStyle w:val="LO-normal"/>
        <w:numPr>
          <w:ilvl w:val="1"/>
          <w:numId w:val="1"/>
        </w:numPr>
        <w:spacing w:line="240" w:lineRule="auto"/>
        <w:ind w:left="993" w:hanging="567"/>
        <w:jc w:val="both"/>
        <w:rPr>
          <w:rFonts w:ascii="Arial" w:hAnsi="Arial" w:cs="Arial"/>
          <w:sz w:val="24"/>
          <w:szCs w:val="24"/>
        </w:rPr>
      </w:pPr>
      <w:r w:rsidRPr="00640F39">
        <w:rPr>
          <w:rFonts w:ascii="Arial" w:hAnsi="Arial" w:cs="Arial"/>
          <w:sz w:val="24"/>
          <w:szCs w:val="24"/>
        </w:rPr>
        <w:t xml:space="preserve">Resolução TSE </w:t>
      </w:r>
      <w:r w:rsidR="004F6348" w:rsidRPr="00640F39">
        <w:rPr>
          <w:rFonts w:ascii="Arial" w:hAnsi="Arial" w:cs="Arial"/>
          <w:sz w:val="24"/>
          <w:szCs w:val="24"/>
        </w:rPr>
        <w:t>n</w:t>
      </w:r>
      <w:r w:rsidRPr="00640F39">
        <w:rPr>
          <w:rFonts w:ascii="Arial" w:hAnsi="Arial" w:cs="Arial"/>
          <w:sz w:val="24"/>
          <w:szCs w:val="24"/>
        </w:rPr>
        <w:t xml:space="preserve">º 23.644, </w:t>
      </w:r>
      <w:r w:rsidR="004F6348" w:rsidRPr="00640F39">
        <w:rPr>
          <w:rFonts w:ascii="Arial" w:hAnsi="Arial" w:cs="Arial"/>
          <w:sz w:val="24"/>
          <w:szCs w:val="24"/>
        </w:rPr>
        <w:t xml:space="preserve">de 1º de julho de </w:t>
      </w:r>
      <w:r w:rsidRPr="00640F39">
        <w:rPr>
          <w:rFonts w:ascii="Arial" w:hAnsi="Arial" w:cs="Arial"/>
          <w:sz w:val="24"/>
          <w:szCs w:val="24"/>
        </w:rPr>
        <w:t>2021</w:t>
      </w:r>
      <w:r w:rsidR="004F6348" w:rsidRPr="00640F39">
        <w:rPr>
          <w:rFonts w:ascii="Arial" w:hAnsi="Arial" w:cs="Arial"/>
          <w:sz w:val="24"/>
          <w:szCs w:val="24"/>
        </w:rPr>
        <w:t>, que d</w:t>
      </w:r>
      <w:r w:rsidRPr="00640F39">
        <w:rPr>
          <w:rFonts w:ascii="Arial" w:hAnsi="Arial" w:cs="Arial"/>
          <w:sz w:val="24"/>
          <w:szCs w:val="24"/>
        </w:rPr>
        <w:t>ispõe sobre a Política de Segurança da Informação (PSI) no âmbito da Justiça Eleitoral.</w:t>
      </w:r>
    </w:p>
    <w:p w14:paraId="4AA195A1" w14:textId="77777777" w:rsidR="00330027" w:rsidRPr="00640F39" w:rsidRDefault="000A3037">
      <w:pPr>
        <w:pStyle w:val="LO-normal"/>
        <w:numPr>
          <w:ilvl w:val="1"/>
          <w:numId w:val="1"/>
        </w:numPr>
        <w:spacing w:line="240" w:lineRule="auto"/>
        <w:ind w:left="993" w:hanging="567"/>
        <w:jc w:val="both"/>
        <w:rPr>
          <w:rFonts w:ascii="Arial" w:hAnsi="Arial" w:cs="Arial"/>
          <w:sz w:val="24"/>
          <w:szCs w:val="24"/>
        </w:rPr>
      </w:pPr>
      <w:r w:rsidRPr="00640F39">
        <w:rPr>
          <w:rFonts w:ascii="Arial" w:hAnsi="Arial" w:cs="Arial"/>
          <w:sz w:val="24"/>
          <w:szCs w:val="24"/>
        </w:rPr>
        <w:t>Norma ABNT NBR ISO/IEC 27002:2013, que estabelece o código de boas práticas em segurança da informação nas organizações.</w:t>
      </w:r>
    </w:p>
    <w:p w14:paraId="33F61A6E" w14:textId="2E123074" w:rsidR="00330027" w:rsidRPr="00640F39" w:rsidRDefault="000A3037">
      <w:pPr>
        <w:pStyle w:val="LO-normal"/>
        <w:numPr>
          <w:ilvl w:val="1"/>
          <w:numId w:val="1"/>
        </w:numPr>
        <w:spacing w:line="240" w:lineRule="auto"/>
        <w:ind w:left="993" w:hanging="567"/>
        <w:jc w:val="both"/>
        <w:rPr>
          <w:rFonts w:ascii="Arial" w:hAnsi="Arial" w:cs="Arial"/>
          <w:sz w:val="24"/>
          <w:szCs w:val="24"/>
        </w:rPr>
      </w:pPr>
      <w:r w:rsidRPr="00640F39">
        <w:rPr>
          <w:rFonts w:ascii="Arial" w:hAnsi="Arial" w:cs="Arial"/>
          <w:sz w:val="24"/>
          <w:szCs w:val="24"/>
        </w:rPr>
        <w:t xml:space="preserve">Portaria CNJ N° 162, de 10 de junho de 2021, ANEXO VI – Manual de Referência </w:t>
      </w:r>
      <w:r w:rsidR="004F6348" w:rsidRPr="00640F39">
        <w:rPr>
          <w:rFonts w:ascii="Arial" w:hAnsi="Arial" w:cs="Arial"/>
          <w:sz w:val="24"/>
          <w:szCs w:val="24"/>
        </w:rPr>
        <w:t>para</w:t>
      </w:r>
      <w:r w:rsidRPr="00640F39">
        <w:rPr>
          <w:rFonts w:ascii="Arial" w:hAnsi="Arial" w:cs="Arial"/>
          <w:sz w:val="24"/>
          <w:szCs w:val="24"/>
        </w:rPr>
        <w:t xml:space="preserve"> Gestão de Identidade e de Controle de Acessos.</w:t>
      </w:r>
    </w:p>
    <w:p w14:paraId="0360B8BE" w14:textId="77777777" w:rsidR="00330027" w:rsidRPr="00640F39" w:rsidRDefault="000A3037">
      <w:pPr>
        <w:pStyle w:val="Ttulo4"/>
        <w:numPr>
          <w:ilvl w:val="0"/>
          <w:numId w:val="1"/>
        </w:numPr>
        <w:spacing w:after="200"/>
        <w:jc w:val="both"/>
        <w:rPr>
          <w:rFonts w:ascii="Arial" w:hAnsi="Arial" w:cs="Arial"/>
        </w:rPr>
      </w:pPr>
      <w:bookmarkStart w:id="9" w:name="_Toc128681040"/>
      <w:r w:rsidRPr="00640F39">
        <w:rPr>
          <w:rFonts w:ascii="Arial" w:hAnsi="Arial" w:cs="Arial"/>
        </w:rPr>
        <w:t>DEFINIÇÕES</w:t>
      </w:r>
      <w:bookmarkEnd w:id="9"/>
    </w:p>
    <w:p w14:paraId="309C0F24" w14:textId="77777777" w:rsidR="00330027" w:rsidRPr="00640F39" w:rsidRDefault="000A3037">
      <w:pPr>
        <w:pStyle w:val="LO-normal"/>
        <w:numPr>
          <w:ilvl w:val="1"/>
          <w:numId w:val="1"/>
        </w:numPr>
        <w:spacing w:line="240" w:lineRule="auto"/>
        <w:ind w:left="993" w:hanging="567"/>
        <w:jc w:val="both"/>
        <w:rPr>
          <w:rFonts w:ascii="Arial" w:hAnsi="Arial" w:cs="Arial"/>
          <w:sz w:val="24"/>
          <w:szCs w:val="24"/>
        </w:rPr>
      </w:pPr>
      <w:r w:rsidRPr="00640F39">
        <w:rPr>
          <w:rFonts w:ascii="Arial" w:hAnsi="Arial" w:cs="Arial"/>
          <w:sz w:val="24"/>
          <w:szCs w:val="24"/>
        </w:rPr>
        <w:t>Acesso Remoto: todo acesso externo a recursos da rede de dados interna do TRE-AM.</w:t>
      </w:r>
    </w:p>
    <w:p w14:paraId="6DFDA1CE" w14:textId="2A6B0388" w:rsidR="00330027" w:rsidRPr="00640F39" w:rsidRDefault="000A3037">
      <w:pPr>
        <w:pStyle w:val="LO-normal"/>
        <w:numPr>
          <w:ilvl w:val="1"/>
          <w:numId w:val="1"/>
        </w:numPr>
        <w:spacing w:line="240" w:lineRule="auto"/>
        <w:ind w:left="993" w:hanging="567"/>
        <w:jc w:val="both"/>
        <w:rPr>
          <w:rFonts w:ascii="Arial" w:hAnsi="Arial" w:cs="Arial"/>
          <w:sz w:val="24"/>
          <w:szCs w:val="24"/>
        </w:rPr>
      </w:pPr>
      <w:r w:rsidRPr="00640F39">
        <w:rPr>
          <w:rFonts w:ascii="Arial" w:hAnsi="Arial" w:cs="Arial"/>
          <w:sz w:val="24"/>
          <w:szCs w:val="24"/>
        </w:rPr>
        <w:t xml:space="preserve">Ataque cibernético: </w:t>
      </w:r>
      <w:proofErr w:type="spellStart"/>
      <w:r w:rsidR="004F6348" w:rsidRPr="00640F39">
        <w:rPr>
          <w:rFonts w:ascii="Arial" w:hAnsi="Arial" w:cs="Arial"/>
          <w:sz w:val="24"/>
          <w:szCs w:val="24"/>
        </w:rPr>
        <w:t>ciberataque</w:t>
      </w:r>
      <w:proofErr w:type="spellEnd"/>
      <w:r w:rsidR="004F6348" w:rsidRPr="00640F39">
        <w:rPr>
          <w:rFonts w:ascii="Arial" w:hAnsi="Arial" w:cs="Arial"/>
          <w:sz w:val="24"/>
          <w:szCs w:val="24"/>
        </w:rPr>
        <w:t xml:space="preserve"> em </w:t>
      </w:r>
      <w:r w:rsidRPr="00640F39">
        <w:rPr>
          <w:rFonts w:ascii="Arial" w:hAnsi="Arial" w:cs="Arial"/>
          <w:sz w:val="24"/>
          <w:szCs w:val="24"/>
        </w:rPr>
        <w:t>computadores e redes de computadores, também chamado de ataque cibernético (</w:t>
      </w:r>
      <w:r w:rsidRPr="00640F39">
        <w:rPr>
          <w:rFonts w:ascii="Arial" w:hAnsi="Arial" w:cs="Arial"/>
          <w:i/>
          <w:sz w:val="24"/>
          <w:szCs w:val="24"/>
        </w:rPr>
        <w:t xml:space="preserve">cyber </w:t>
      </w:r>
      <w:proofErr w:type="spellStart"/>
      <w:r w:rsidRPr="00640F39">
        <w:rPr>
          <w:rFonts w:ascii="Arial" w:hAnsi="Arial" w:cs="Arial"/>
          <w:i/>
          <w:sz w:val="24"/>
          <w:szCs w:val="24"/>
        </w:rPr>
        <w:t>attack</w:t>
      </w:r>
      <w:proofErr w:type="spellEnd"/>
      <w:r w:rsidRPr="00640F39">
        <w:rPr>
          <w:rFonts w:ascii="Arial" w:hAnsi="Arial" w:cs="Arial"/>
          <w:sz w:val="24"/>
          <w:szCs w:val="24"/>
        </w:rPr>
        <w:t>, em inglês), é qualquer tentativa de expor, alterar, desativar, destruir, roubar ou obter acesso não autorizado ou fazer uso não autorizado de um dispositivo ou ativo de informação.</w:t>
      </w:r>
    </w:p>
    <w:p w14:paraId="66733F5C" w14:textId="6E52AD25" w:rsidR="00E141D0" w:rsidRPr="00640F39" w:rsidRDefault="00E141D0" w:rsidP="00E141D0">
      <w:pPr>
        <w:tabs>
          <w:tab w:val="left" w:pos="5175"/>
        </w:tabs>
        <w:rPr>
          <w:rFonts w:ascii="Arial" w:hAnsi="Arial" w:cs="Arial"/>
          <w:sz w:val="24"/>
          <w:szCs w:val="24"/>
        </w:rPr>
      </w:pPr>
      <w:r w:rsidRPr="00640F39">
        <w:rPr>
          <w:rFonts w:ascii="Arial" w:hAnsi="Arial" w:cs="Arial"/>
          <w:sz w:val="24"/>
          <w:szCs w:val="24"/>
        </w:rPr>
        <w:tab/>
      </w:r>
    </w:p>
    <w:p w14:paraId="363551D9" w14:textId="6E30B185" w:rsidR="00330027" w:rsidRPr="00640F39" w:rsidRDefault="000A3037">
      <w:pPr>
        <w:pStyle w:val="LO-normal"/>
        <w:numPr>
          <w:ilvl w:val="1"/>
          <w:numId w:val="1"/>
        </w:numPr>
        <w:spacing w:line="240" w:lineRule="auto"/>
        <w:ind w:left="993" w:hanging="567"/>
        <w:jc w:val="both"/>
        <w:rPr>
          <w:rFonts w:ascii="Arial" w:hAnsi="Arial" w:cs="Arial"/>
          <w:sz w:val="24"/>
          <w:szCs w:val="24"/>
        </w:rPr>
      </w:pPr>
      <w:r w:rsidRPr="00640F39">
        <w:rPr>
          <w:rFonts w:ascii="Arial" w:hAnsi="Arial" w:cs="Arial"/>
          <w:sz w:val="24"/>
          <w:szCs w:val="24"/>
        </w:rPr>
        <w:t xml:space="preserve">Autenticação </w:t>
      </w:r>
      <w:proofErr w:type="spellStart"/>
      <w:r w:rsidRPr="00640F39">
        <w:rPr>
          <w:rFonts w:ascii="Arial" w:hAnsi="Arial" w:cs="Arial"/>
          <w:sz w:val="24"/>
          <w:szCs w:val="24"/>
        </w:rPr>
        <w:t>multifator</w:t>
      </w:r>
      <w:proofErr w:type="spellEnd"/>
      <w:r w:rsidRPr="00640F39">
        <w:rPr>
          <w:rFonts w:ascii="Arial" w:hAnsi="Arial" w:cs="Arial"/>
          <w:sz w:val="24"/>
          <w:szCs w:val="24"/>
        </w:rPr>
        <w:t xml:space="preserve"> (MFA) </w:t>
      </w:r>
      <w:r w:rsidR="004F6348" w:rsidRPr="00640F39">
        <w:rPr>
          <w:rFonts w:ascii="Arial" w:hAnsi="Arial" w:cs="Arial"/>
          <w:sz w:val="24"/>
          <w:szCs w:val="24"/>
        </w:rPr>
        <w:t>–</w:t>
      </w:r>
      <w:r w:rsidRPr="00640F39">
        <w:rPr>
          <w:rFonts w:ascii="Arial" w:hAnsi="Arial" w:cs="Arial"/>
          <w:sz w:val="24"/>
          <w:szCs w:val="24"/>
        </w:rPr>
        <w:t xml:space="preserve"> </w:t>
      </w:r>
      <w:r w:rsidR="004F6348" w:rsidRPr="00640F39">
        <w:rPr>
          <w:rFonts w:ascii="Arial" w:hAnsi="Arial" w:cs="Arial"/>
          <w:sz w:val="24"/>
          <w:szCs w:val="24"/>
        </w:rPr>
        <w:t xml:space="preserve">o serviço de </w:t>
      </w:r>
      <w:r w:rsidRPr="00640F39">
        <w:rPr>
          <w:rFonts w:ascii="Arial" w:hAnsi="Arial" w:cs="Arial"/>
          <w:sz w:val="24"/>
          <w:szCs w:val="24"/>
        </w:rPr>
        <w:t xml:space="preserve">autenticação </w:t>
      </w:r>
      <w:proofErr w:type="spellStart"/>
      <w:r w:rsidRPr="00640F39">
        <w:rPr>
          <w:rFonts w:ascii="Arial" w:hAnsi="Arial" w:cs="Arial"/>
          <w:sz w:val="24"/>
          <w:szCs w:val="24"/>
        </w:rPr>
        <w:t>multifator</w:t>
      </w:r>
      <w:proofErr w:type="spellEnd"/>
      <w:r w:rsidRPr="00640F39">
        <w:rPr>
          <w:rFonts w:ascii="Arial" w:hAnsi="Arial" w:cs="Arial"/>
          <w:sz w:val="24"/>
          <w:szCs w:val="24"/>
        </w:rPr>
        <w:t xml:space="preserve"> adiciona uma camada de proteção ao processo de </w:t>
      </w:r>
      <w:proofErr w:type="spellStart"/>
      <w:r w:rsidRPr="00640F39">
        <w:rPr>
          <w:rFonts w:ascii="Arial" w:hAnsi="Arial" w:cs="Arial"/>
          <w:i/>
          <w:iCs/>
          <w:sz w:val="24"/>
          <w:szCs w:val="24"/>
        </w:rPr>
        <w:t>logon</w:t>
      </w:r>
      <w:proofErr w:type="spellEnd"/>
      <w:r w:rsidRPr="00640F39">
        <w:rPr>
          <w:rFonts w:ascii="Arial" w:hAnsi="Arial" w:cs="Arial"/>
          <w:sz w:val="24"/>
          <w:szCs w:val="24"/>
        </w:rPr>
        <w:t xml:space="preserve">. Os usuários fornecem uma </w:t>
      </w:r>
      <w:r w:rsidRPr="00640F39">
        <w:rPr>
          <w:rFonts w:ascii="Arial" w:hAnsi="Arial" w:cs="Arial"/>
          <w:sz w:val="24"/>
          <w:szCs w:val="24"/>
        </w:rPr>
        <w:lastRenderedPageBreak/>
        <w:t>verificação de identidade adicional ao acessar contas ou aplicativos, como a leitura de uma impressão digital ou a adição de um código recebido por telefone. A combinação de dois dos tipos é chamada de autenticação de dois fatores</w:t>
      </w:r>
      <w:r w:rsidR="00755CFC" w:rsidRPr="00640F39">
        <w:rPr>
          <w:rFonts w:ascii="Arial" w:hAnsi="Arial" w:cs="Arial"/>
          <w:sz w:val="24"/>
          <w:szCs w:val="24"/>
        </w:rPr>
        <w:t xml:space="preserve"> de autenticação</w:t>
      </w:r>
      <w:r w:rsidRPr="00640F39">
        <w:rPr>
          <w:rFonts w:ascii="Arial" w:hAnsi="Arial" w:cs="Arial"/>
          <w:sz w:val="24"/>
          <w:szCs w:val="24"/>
        </w:rPr>
        <w:t xml:space="preserve"> (2FA).</w:t>
      </w:r>
    </w:p>
    <w:p w14:paraId="3691CEF8" w14:textId="77777777" w:rsidR="00330027" w:rsidRPr="00640F39" w:rsidRDefault="000A3037">
      <w:pPr>
        <w:pStyle w:val="LO-normal"/>
        <w:numPr>
          <w:ilvl w:val="1"/>
          <w:numId w:val="1"/>
        </w:numPr>
        <w:spacing w:line="240" w:lineRule="auto"/>
        <w:ind w:left="993" w:hanging="567"/>
        <w:jc w:val="both"/>
        <w:rPr>
          <w:rFonts w:ascii="Arial" w:hAnsi="Arial" w:cs="Arial"/>
          <w:sz w:val="24"/>
          <w:szCs w:val="24"/>
        </w:rPr>
      </w:pPr>
      <w:r w:rsidRPr="00640F39">
        <w:rPr>
          <w:rFonts w:ascii="Arial" w:hAnsi="Arial" w:cs="Arial"/>
          <w:sz w:val="24"/>
          <w:szCs w:val="24"/>
        </w:rPr>
        <w:t>Menor privilégio ou privilégio mínimo: uma autorização deve fornecer apenas os privilégios necessários para a função a ser executada e nada mais.</w:t>
      </w:r>
    </w:p>
    <w:p w14:paraId="12BDD178" w14:textId="09C10AA2" w:rsidR="00330027" w:rsidRPr="00640F39" w:rsidRDefault="000A3037">
      <w:pPr>
        <w:pStyle w:val="LO-normal"/>
        <w:numPr>
          <w:ilvl w:val="1"/>
          <w:numId w:val="1"/>
        </w:numPr>
        <w:spacing w:line="240" w:lineRule="auto"/>
        <w:ind w:left="993" w:hanging="567"/>
        <w:jc w:val="both"/>
        <w:rPr>
          <w:rFonts w:ascii="Arial" w:hAnsi="Arial" w:cs="Arial"/>
          <w:sz w:val="24"/>
          <w:szCs w:val="24"/>
        </w:rPr>
      </w:pPr>
      <w:r w:rsidRPr="00640F39">
        <w:rPr>
          <w:rFonts w:ascii="Arial" w:hAnsi="Arial" w:cs="Arial"/>
          <w:sz w:val="24"/>
          <w:szCs w:val="24"/>
        </w:rPr>
        <w:t xml:space="preserve">VPN (Virtual Private Network / Rede Privada Virtual): é uma rede de dados privada que possibilita o tráfego seguro e criptografado dos dados na rede de </w:t>
      </w:r>
      <w:r w:rsidR="00755CFC" w:rsidRPr="00640F39">
        <w:rPr>
          <w:rFonts w:ascii="Arial" w:hAnsi="Arial" w:cs="Arial"/>
          <w:i/>
          <w:iCs/>
          <w:sz w:val="24"/>
          <w:szCs w:val="24"/>
        </w:rPr>
        <w:t>I</w:t>
      </w:r>
      <w:r w:rsidRPr="00640F39">
        <w:rPr>
          <w:rFonts w:ascii="Arial" w:hAnsi="Arial" w:cs="Arial"/>
          <w:i/>
          <w:iCs/>
          <w:sz w:val="24"/>
          <w:szCs w:val="24"/>
        </w:rPr>
        <w:t>nternet</w:t>
      </w:r>
      <w:r w:rsidRPr="00640F39">
        <w:rPr>
          <w:rFonts w:ascii="Arial" w:hAnsi="Arial" w:cs="Arial"/>
          <w:sz w:val="24"/>
          <w:szCs w:val="24"/>
        </w:rPr>
        <w:t>, entre o computador do usuário e a infraestrutura de rede do Tribunal</w:t>
      </w:r>
      <w:r w:rsidR="00755CFC" w:rsidRPr="00640F39">
        <w:rPr>
          <w:rFonts w:ascii="Arial" w:hAnsi="Arial" w:cs="Arial"/>
          <w:sz w:val="24"/>
          <w:szCs w:val="24"/>
        </w:rPr>
        <w:t xml:space="preserve"> (</w:t>
      </w:r>
      <w:r w:rsidR="00755CFC" w:rsidRPr="00640F39">
        <w:rPr>
          <w:rFonts w:ascii="Arial" w:hAnsi="Arial" w:cs="Arial"/>
          <w:i/>
          <w:iCs/>
          <w:sz w:val="24"/>
          <w:szCs w:val="24"/>
        </w:rPr>
        <w:t>Intranet</w:t>
      </w:r>
      <w:r w:rsidR="00755CFC" w:rsidRPr="00640F39">
        <w:rPr>
          <w:rFonts w:ascii="Arial" w:hAnsi="Arial" w:cs="Arial"/>
          <w:sz w:val="24"/>
          <w:szCs w:val="24"/>
        </w:rPr>
        <w:t>)</w:t>
      </w:r>
      <w:r w:rsidRPr="00640F39">
        <w:rPr>
          <w:rFonts w:ascii="Arial" w:hAnsi="Arial" w:cs="Arial"/>
          <w:sz w:val="24"/>
          <w:szCs w:val="24"/>
        </w:rPr>
        <w:t xml:space="preserve">, preservando a confidencialidade, integridade e disponibilidade do acesso aos serviços. </w:t>
      </w:r>
    </w:p>
    <w:p w14:paraId="1719A61D" w14:textId="77777777" w:rsidR="00330027" w:rsidRPr="00640F39" w:rsidRDefault="000A3037">
      <w:pPr>
        <w:pStyle w:val="LO-normal"/>
        <w:numPr>
          <w:ilvl w:val="1"/>
          <w:numId w:val="1"/>
        </w:numPr>
        <w:spacing w:line="240" w:lineRule="auto"/>
        <w:ind w:left="993" w:hanging="567"/>
        <w:jc w:val="both"/>
        <w:rPr>
          <w:rFonts w:ascii="Arial" w:hAnsi="Arial" w:cs="Arial"/>
          <w:sz w:val="24"/>
          <w:szCs w:val="24"/>
        </w:rPr>
      </w:pPr>
      <w:r w:rsidRPr="00640F39">
        <w:rPr>
          <w:rFonts w:ascii="Arial" w:hAnsi="Arial" w:cs="Arial"/>
          <w:sz w:val="24"/>
          <w:szCs w:val="24"/>
        </w:rPr>
        <w:t>Vulnerabilidade: conjunto de fatores internos ou causa potencial de um incidente indesejado, que podem resultar em risco para um sistema ou organização, os quais podem ser evitados por uma ação interna de segurança da informação.</w:t>
      </w:r>
    </w:p>
    <w:p w14:paraId="4E065EE1" w14:textId="77777777" w:rsidR="00330027" w:rsidRPr="00640F39" w:rsidRDefault="000A3037">
      <w:pPr>
        <w:pStyle w:val="LO-normal"/>
        <w:numPr>
          <w:ilvl w:val="1"/>
          <w:numId w:val="1"/>
        </w:numPr>
        <w:spacing w:line="240" w:lineRule="auto"/>
        <w:ind w:left="993" w:hanging="567"/>
        <w:jc w:val="both"/>
        <w:rPr>
          <w:rFonts w:ascii="Arial" w:hAnsi="Arial" w:cs="Arial"/>
          <w:sz w:val="24"/>
          <w:szCs w:val="24"/>
        </w:rPr>
      </w:pPr>
      <w:r w:rsidRPr="00640F39">
        <w:rPr>
          <w:rFonts w:ascii="Arial" w:hAnsi="Arial" w:cs="Arial"/>
          <w:sz w:val="24"/>
          <w:szCs w:val="24"/>
        </w:rPr>
        <w:t>Usuários de TI: o usuário é quem irá usufruir do serviço de TI prestado. É um papel presente sobretudo na Operação do Serviço, que se relaciona com o departamento / provedor de TI sobretudo para requisitar serviços e tratamento de incidentes. São considerados usuários de TI do Tribunal as magistradas, magistrados, servidoras, servidores, colaboradoras e colaboradores internos e externos, ocupantes de cargo em comissão sem vínculo efetivo, membros do Ministério Público, e quaisquer outras pessoas que fazem uso ou tenham acesso aos ativos de informação e de processamento.</w:t>
      </w:r>
    </w:p>
    <w:p w14:paraId="6572CE5B" w14:textId="77777777" w:rsidR="00330027" w:rsidRPr="00640F39" w:rsidRDefault="000A3037">
      <w:pPr>
        <w:pStyle w:val="LO-normal"/>
        <w:numPr>
          <w:ilvl w:val="1"/>
          <w:numId w:val="1"/>
        </w:numPr>
        <w:spacing w:line="240" w:lineRule="auto"/>
        <w:ind w:left="993" w:hanging="567"/>
        <w:jc w:val="both"/>
        <w:rPr>
          <w:rFonts w:ascii="Arial" w:hAnsi="Arial" w:cs="Arial"/>
          <w:sz w:val="24"/>
          <w:szCs w:val="24"/>
        </w:rPr>
      </w:pPr>
      <w:r w:rsidRPr="00640F39">
        <w:rPr>
          <w:rFonts w:ascii="Arial" w:hAnsi="Arial" w:cs="Arial"/>
          <w:sz w:val="24"/>
          <w:szCs w:val="24"/>
        </w:rPr>
        <w:t>Colaboradores: incluem, mas não se limitam, na condição de colaboradora ou colaborador, a estagiária ou estagiário, a terceirizada ou o terceirizado, a prestadora ou o prestador de serviço, a fornecedora ou fornecedor, a voluntária ou o voluntário e todas as pessoas que por força de contrato ou instrumentos congêneres firmam relação de trabalho ou desenvolvam quaisquer atividades de natureza permanente, temporária ou excepcional, mesmo que sem retribuição financeira direta ou indireta.</w:t>
      </w:r>
    </w:p>
    <w:p w14:paraId="00635320" w14:textId="77777777" w:rsidR="00330027" w:rsidRPr="00640F39" w:rsidRDefault="000A3037">
      <w:pPr>
        <w:pStyle w:val="LO-normal"/>
        <w:numPr>
          <w:ilvl w:val="1"/>
          <w:numId w:val="1"/>
        </w:numPr>
        <w:spacing w:line="240" w:lineRule="auto"/>
        <w:ind w:left="993" w:hanging="567"/>
        <w:jc w:val="both"/>
        <w:rPr>
          <w:rFonts w:ascii="Arial" w:hAnsi="Arial" w:cs="Arial"/>
          <w:sz w:val="24"/>
          <w:szCs w:val="24"/>
        </w:rPr>
      </w:pPr>
      <w:r w:rsidRPr="00640F39">
        <w:rPr>
          <w:rFonts w:ascii="Arial" w:hAnsi="Arial" w:cs="Arial"/>
          <w:sz w:val="24"/>
          <w:szCs w:val="24"/>
        </w:rPr>
        <w:t xml:space="preserve">Rede insegura: considera-se uma rede que não implementa medidas básicas de segurança, a exemplo da autenticação de usuários e da criptografia. Nessas redes, também costumam estar ausentes mecanismos de proteção adicionais fornecidos por soluções antivírus ou </w:t>
      </w:r>
      <w:r w:rsidRPr="00640F39">
        <w:rPr>
          <w:rFonts w:ascii="Arial" w:hAnsi="Arial" w:cs="Arial"/>
          <w:i/>
          <w:iCs/>
          <w:sz w:val="24"/>
          <w:szCs w:val="24"/>
        </w:rPr>
        <w:t>firewalls</w:t>
      </w:r>
      <w:r w:rsidRPr="00640F39">
        <w:rPr>
          <w:rFonts w:ascii="Arial" w:hAnsi="Arial" w:cs="Arial"/>
          <w:sz w:val="24"/>
          <w:szCs w:val="24"/>
        </w:rPr>
        <w:t>. Em geral, trata-se de redes abertas, que não solicitam sequer uma senha para conexão e nas quais os dados trafegados, portanto, poderão ser acessados em claro por qualquer pessoa conectada dentro do seu raio de alcance, o que representa enormes riscos para quem as acessa.</w:t>
      </w:r>
    </w:p>
    <w:p w14:paraId="7D78B2D6" w14:textId="77777777" w:rsidR="00330027" w:rsidRPr="00640F39" w:rsidRDefault="000A3037">
      <w:pPr>
        <w:pStyle w:val="Ttulo4"/>
        <w:numPr>
          <w:ilvl w:val="0"/>
          <w:numId w:val="1"/>
        </w:numPr>
        <w:spacing w:after="200"/>
        <w:jc w:val="both"/>
        <w:rPr>
          <w:rFonts w:ascii="Arial" w:hAnsi="Arial" w:cs="Arial"/>
        </w:rPr>
      </w:pPr>
      <w:bookmarkStart w:id="10" w:name="_Toc128681041"/>
      <w:r w:rsidRPr="00640F39">
        <w:rPr>
          <w:rFonts w:ascii="Arial" w:hAnsi="Arial" w:cs="Arial"/>
        </w:rPr>
        <w:t>DIRETRIZES</w:t>
      </w:r>
      <w:bookmarkEnd w:id="10"/>
    </w:p>
    <w:p w14:paraId="1A71AF23" w14:textId="77777777" w:rsidR="00330027" w:rsidRPr="00640F39" w:rsidRDefault="000A3037">
      <w:pPr>
        <w:pStyle w:val="LO-normal"/>
        <w:numPr>
          <w:ilvl w:val="1"/>
          <w:numId w:val="1"/>
        </w:numPr>
        <w:spacing w:line="240" w:lineRule="auto"/>
        <w:ind w:left="993" w:hanging="567"/>
        <w:jc w:val="both"/>
        <w:rPr>
          <w:rFonts w:ascii="Arial" w:hAnsi="Arial" w:cs="Arial"/>
          <w:b/>
          <w:sz w:val="24"/>
          <w:szCs w:val="24"/>
        </w:rPr>
      </w:pPr>
      <w:r w:rsidRPr="00640F39">
        <w:rPr>
          <w:rFonts w:ascii="Arial" w:hAnsi="Arial" w:cs="Arial"/>
          <w:b/>
          <w:sz w:val="24"/>
          <w:szCs w:val="24"/>
        </w:rPr>
        <w:t xml:space="preserve"> Dos Serviços Disponíveis para Acesso Remoto</w:t>
      </w:r>
    </w:p>
    <w:p w14:paraId="16588917" w14:textId="77777777" w:rsidR="00330027" w:rsidRPr="00640F39" w:rsidRDefault="000A3037">
      <w:pPr>
        <w:pStyle w:val="LO-normal"/>
        <w:numPr>
          <w:ilvl w:val="2"/>
          <w:numId w:val="1"/>
        </w:numPr>
        <w:spacing w:line="240" w:lineRule="auto"/>
        <w:ind w:left="1559" w:hanging="708"/>
        <w:jc w:val="both"/>
        <w:rPr>
          <w:rFonts w:ascii="Arial" w:hAnsi="Arial" w:cs="Arial"/>
          <w:sz w:val="24"/>
          <w:szCs w:val="24"/>
        </w:rPr>
      </w:pPr>
      <w:bookmarkStart w:id="11" w:name="_Hlk128680413"/>
      <w:r w:rsidRPr="00640F39">
        <w:rPr>
          <w:rFonts w:ascii="Arial" w:hAnsi="Arial" w:cs="Arial"/>
          <w:sz w:val="24"/>
          <w:szCs w:val="24"/>
        </w:rPr>
        <w:lastRenderedPageBreak/>
        <w:t>A Secretaria de Tecnologia da Informação (STI) disponibiliza acesso externo a sistemas e serviços de Tecnologia da Informação, desde que compatíveis, condicionado às permissões de acesso dos usuários</w:t>
      </w:r>
      <w:bookmarkEnd w:id="11"/>
      <w:r w:rsidRPr="00640F39">
        <w:rPr>
          <w:rFonts w:ascii="Arial" w:hAnsi="Arial" w:cs="Arial"/>
          <w:sz w:val="24"/>
          <w:szCs w:val="24"/>
        </w:rPr>
        <w:t>, pelos seguintes meios:</w:t>
      </w:r>
    </w:p>
    <w:p w14:paraId="5D8FF3BF" w14:textId="77777777" w:rsidR="00330027" w:rsidRPr="00640F39" w:rsidRDefault="000A3037">
      <w:pPr>
        <w:pStyle w:val="LO-normal"/>
        <w:numPr>
          <w:ilvl w:val="3"/>
          <w:numId w:val="1"/>
        </w:numPr>
        <w:spacing w:line="240" w:lineRule="auto"/>
        <w:ind w:left="2409" w:hanging="850"/>
        <w:jc w:val="both"/>
        <w:rPr>
          <w:rFonts w:ascii="Arial" w:hAnsi="Arial" w:cs="Arial"/>
          <w:sz w:val="24"/>
          <w:szCs w:val="24"/>
        </w:rPr>
      </w:pPr>
      <w:r w:rsidRPr="00640F39">
        <w:rPr>
          <w:rFonts w:ascii="Arial" w:hAnsi="Arial" w:cs="Arial"/>
          <w:sz w:val="24"/>
          <w:szCs w:val="24"/>
        </w:rPr>
        <w:t>VPN de uso institucional: permite acesso a aplicações e recursos específicos disponíveis na rede de dados interna da Justiça Eleitoral (</w:t>
      </w:r>
      <w:r w:rsidRPr="00640F39">
        <w:rPr>
          <w:rFonts w:ascii="Arial" w:hAnsi="Arial" w:cs="Arial"/>
          <w:i/>
          <w:iCs/>
          <w:sz w:val="24"/>
          <w:szCs w:val="24"/>
        </w:rPr>
        <w:t>Intranet</w:t>
      </w:r>
      <w:r w:rsidRPr="00640F39">
        <w:rPr>
          <w:rFonts w:ascii="Arial" w:hAnsi="Arial" w:cs="Arial"/>
          <w:sz w:val="24"/>
          <w:szCs w:val="24"/>
        </w:rPr>
        <w:t>) aos usuários devidamente cadastrados para acesso ao serviço, sempre obedecendo a política de menor privilégio ou privilégio mínimo.</w:t>
      </w:r>
    </w:p>
    <w:p w14:paraId="7686CFA8" w14:textId="77777777" w:rsidR="00330027" w:rsidRPr="00640F39" w:rsidRDefault="000A3037">
      <w:pPr>
        <w:pStyle w:val="LO-normal"/>
        <w:numPr>
          <w:ilvl w:val="2"/>
          <w:numId w:val="1"/>
        </w:numPr>
        <w:spacing w:line="240" w:lineRule="auto"/>
        <w:ind w:left="1559" w:hanging="708"/>
        <w:jc w:val="both"/>
        <w:rPr>
          <w:rFonts w:ascii="Arial" w:hAnsi="Arial" w:cs="Arial"/>
          <w:sz w:val="24"/>
          <w:szCs w:val="24"/>
        </w:rPr>
      </w:pPr>
      <w:r w:rsidRPr="00640F39">
        <w:rPr>
          <w:rFonts w:ascii="Arial" w:hAnsi="Arial" w:cs="Arial"/>
          <w:sz w:val="24"/>
          <w:szCs w:val="24"/>
        </w:rPr>
        <w:t>A utilização dos serviços implicará na aceitação tácita das normas da Política de Segurança da Informação do TRE-AM e das responsabilidades decorrentes da utilização indevida dos serviços.</w:t>
      </w:r>
    </w:p>
    <w:p w14:paraId="2CD9681A" w14:textId="1E89AF3D" w:rsidR="00330027" w:rsidRPr="00640F39" w:rsidRDefault="000A3037">
      <w:pPr>
        <w:pStyle w:val="LO-normal"/>
        <w:numPr>
          <w:ilvl w:val="2"/>
          <w:numId w:val="1"/>
        </w:numPr>
        <w:spacing w:line="240" w:lineRule="auto"/>
        <w:ind w:left="1559" w:hanging="708"/>
        <w:jc w:val="both"/>
        <w:rPr>
          <w:rFonts w:ascii="Arial" w:hAnsi="Arial" w:cs="Arial"/>
          <w:sz w:val="24"/>
          <w:szCs w:val="24"/>
        </w:rPr>
      </w:pPr>
      <w:r w:rsidRPr="00640F39">
        <w:rPr>
          <w:rFonts w:ascii="Arial" w:hAnsi="Arial" w:cs="Arial"/>
          <w:sz w:val="24"/>
          <w:szCs w:val="24"/>
        </w:rPr>
        <w:t>É facultado à Secretaria de Tecnologia da Informação a implantação de recursos de autenticação de dois fatores (verificação em duas etapas, ou 2FA), visando aumentar a segurança da autorização de acesso remoto, principalmente nos sistemas de informação disponibilizados pel</w:t>
      </w:r>
      <w:r w:rsidR="00996F94" w:rsidRPr="00640F39">
        <w:rPr>
          <w:rFonts w:ascii="Arial" w:hAnsi="Arial" w:cs="Arial"/>
          <w:sz w:val="24"/>
          <w:szCs w:val="24"/>
        </w:rPr>
        <w:t>a</w:t>
      </w:r>
      <w:r w:rsidRPr="00640F39">
        <w:rPr>
          <w:rFonts w:ascii="Arial" w:hAnsi="Arial" w:cs="Arial"/>
          <w:sz w:val="24"/>
          <w:szCs w:val="24"/>
        </w:rPr>
        <w:t xml:space="preserve"> VPN corporativa do Tribunal. </w:t>
      </w:r>
    </w:p>
    <w:p w14:paraId="2B7B81E4" w14:textId="77777777" w:rsidR="00330027" w:rsidRPr="00640F39" w:rsidRDefault="000A3037" w:rsidP="006846BE">
      <w:pPr>
        <w:pStyle w:val="LO-normal"/>
        <w:rPr>
          <w:rFonts w:ascii="Arial" w:hAnsi="Arial" w:cs="Arial"/>
          <w:sz w:val="24"/>
          <w:szCs w:val="24"/>
        </w:rPr>
      </w:pPr>
      <w:r w:rsidRPr="00640F39">
        <w:rPr>
          <w:rFonts w:ascii="Arial" w:hAnsi="Arial" w:cs="Arial"/>
          <w:sz w:val="24"/>
          <w:szCs w:val="24"/>
        </w:rPr>
        <w:t>A concessão dos direitos de acesso remoto deverá respeitar a disponibilidade de recursos, incluídas as licenças de uso das soluções homologadas fornecidas pela STI, e a capacidade apta dos meios de comunicação de dados e de outros elementos de infraestrutura necessários ao provimento do acesso.</w:t>
      </w:r>
    </w:p>
    <w:p w14:paraId="3C32D681" w14:textId="77777777" w:rsidR="00330027" w:rsidRPr="00640F39" w:rsidRDefault="000A3037">
      <w:pPr>
        <w:pStyle w:val="LO-normal"/>
        <w:numPr>
          <w:ilvl w:val="2"/>
          <w:numId w:val="1"/>
        </w:numPr>
        <w:spacing w:line="240" w:lineRule="auto"/>
        <w:ind w:left="1559" w:hanging="708"/>
        <w:jc w:val="both"/>
        <w:rPr>
          <w:rFonts w:ascii="Arial" w:hAnsi="Arial" w:cs="Arial"/>
          <w:sz w:val="24"/>
          <w:szCs w:val="24"/>
        </w:rPr>
      </w:pPr>
      <w:r w:rsidRPr="00640F39">
        <w:rPr>
          <w:rFonts w:ascii="Arial" w:hAnsi="Arial" w:cs="Arial"/>
          <w:sz w:val="24"/>
          <w:szCs w:val="24"/>
        </w:rPr>
        <w:t xml:space="preserve">É de responsabilidade do próprio usuário, às suas expensas, a infraestrutura tecnológica para acesso à </w:t>
      </w:r>
      <w:r w:rsidRPr="00640F39">
        <w:rPr>
          <w:rFonts w:ascii="Arial" w:hAnsi="Arial" w:cs="Arial"/>
          <w:i/>
          <w:iCs/>
          <w:sz w:val="24"/>
          <w:szCs w:val="24"/>
        </w:rPr>
        <w:t>Internet</w:t>
      </w:r>
      <w:r w:rsidRPr="00640F39">
        <w:rPr>
          <w:rFonts w:ascii="Arial" w:hAnsi="Arial" w:cs="Arial"/>
          <w:sz w:val="24"/>
          <w:szCs w:val="24"/>
        </w:rPr>
        <w:t>, o qual deverá prover acesso externo à rede corporativa do TRE, por meio da VPN corporativa.</w:t>
      </w:r>
    </w:p>
    <w:p w14:paraId="055BE211" w14:textId="7627EADD" w:rsidR="00330027" w:rsidRPr="00640F39" w:rsidRDefault="000A3037">
      <w:pPr>
        <w:pStyle w:val="LO-normal"/>
        <w:numPr>
          <w:ilvl w:val="2"/>
          <w:numId w:val="1"/>
        </w:numPr>
        <w:spacing w:line="240" w:lineRule="auto"/>
        <w:ind w:left="1559" w:hanging="708"/>
        <w:jc w:val="both"/>
        <w:rPr>
          <w:rFonts w:ascii="Arial" w:hAnsi="Arial" w:cs="Arial"/>
          <w:sz w:val="24"/>
          <w:szCs w:val="24"/>
        </w:rPr>
      </w:pPr>
      <w:r w:rsidRPr="00640F39">
        <w:rPr>
          <w:rFonts w:ascii="Arial" w:hAnsi="Arial" w:cs="Arial"/>
          <w:sz w:val="24"/>
          <w:szCs w:val="24"/>
        </w:rPr>
        <w:t xml:space="preserve">Somente será autorizado o uso de aplicativos de acesso remoto homologados no TRE-AM. É vedado o uso de quaisquer outras soluções de acesso remoto diferentes das adotadas oficialmente pelo Secretaria de Tecnologia da Informação (STI) do TRE-AM, tais como o </w:t>
      </w:r>
      <w:proofErr w:type="spellStart"/>
      <w:r w:rsidRPr="00640F39">
        <w:rPr>
          <w:rFonts w:ascii="Arial" w:hAnsi="Arial" w:cs="Arial"/>
          <w:i/>
          <w:iCs/>
          <w:sz w:val="24"/>
          <w:szCs w:val="24"/>
        </w:rPr>
        <w:t>LogMeIn</w:t>
      </w:r>
      <w:proofErr w:type="spellEnd"/>
      <w:r w:rsidRPr="00640F39">
        <w:rPr>
          <w:rFonts w:ascii="Arial" w:hAnsi="Arial" w:cs="Arial"/>
          <w:sz w:val="24"/>
          <w:szCs w:val="24"/>
        </w:rPr>
        <w:t xml:space="preserve">, </w:t>
      </w:r>
      <w:proofErr w:type="spellStart"/>
      <w:r w:rsidRPr="00640F39">
        <w:rPr>
          <w:rFonts w:ascii="Arial" w:hAnsi="Arial" w:cs="Arial"/>
          <w:i/>
          <w:iCs/>
          <w:sz w:val="24"/>
          <w:szCs w:val="24"/>
        </w:rPr>
        <w:t>TeamViewer</w:t>
      </w:r>
      <w:proofErr w:type="spellEnd"/>
      <w:r w:rsidRPr="00640F39">
        <w:rPr>
          <w:rFonts w:ascii="Arial" w:hAnsi="Arial" w:cs="Arial"/>
          <w:sz w:val="24"/>
          <w:szCs w:val="24"/>
        </w:rPr>
        <w:t xml:space="preserve">, </w:t>
      </w:r>
      <w:proofErr w:type="spellStart"/>
      <w:r w:rsidRPr="00640F39">
        <w:rPr>
          <w:rFonts w:ascii="Arial" w:hAnsi="Arial" w:cs="Arial"/>
          <w:i/>
          <w:iCs/>
          <w:sz w:val="24"/>
          <w:szCs w:val="24"/>
        </w:rPr>
        <w:t>AnyDesk</w:t>
      </w:r>
      <w:proofErr w:type="spellEnd"/>
      <w:r w:rsidRPr="00640F39">
        <w:rPr>
          <w:rFonts w:ascii="Arial" w:hAnsi="Arial" w:cs="Arial"/>
          <w:sz w:val="24"/>
          <w:szCs w:val="24"/>
        </w:rPr>
        <w:t xml:space="preserve">, </w:t>
      </w:r>
      <w:r w:rsidRPr="00640F39">
        <w:rPr>
          <w:rFonts w:ascii="Arial" w:hAnsi="Arial" w:cs="Arial"/>
          <w:i/>
          <w:iCs/>
          <w:sz w:val="24"/>
          <w:szCs w:val="24"/>
        </w:rPr>
        <w:t>Chrome Remote Desktop</w:t>
      </w:r>
      <w:r w:rsidRPr="00640F39">
        <w:rPr>
          <w:rFonts w:ascii="Arial" w:hAnsi="Arial" w:cs="Arial"/>
          <w:sz w:val="24"/>
          <w:szCs w:val="24"/>
        </w:rPr>
        <w:t xml:space="preserve"> e</w:t>
      </w:r>
      <w:r w:rsidR="00755CFC" w:rsidRPr="00640F39">
        <w:rPr>
          <w:rFonts w:ascii="Arial" w:hAnsi="Arial" w:cs="Arial"/>
          <w:sz w:val="24"/>
          <w:szCs w:val="24"/>
        </w:rPr>
        <w:t>/ou</w:t>
      </w:r>
      <w:r w:rsidRPr="00640F39">
        <w:rPr>
          <w:rFonts w:ascii="Arial" w:hAnsi="Arial" w:cs="Arial"/>
          <w:sz w:val="24"/>
          <w:szCs w:val="24"/>
        </w:rPr>
        <w:t xml:space="preserve"> similares, sem que haja a autorização expressa d</w:t>
      </w:r>
      <w:r w:rsidR="00755CFC" w:rsidRPr="00640F39">
        <w:rPr>
          <w:rFonts w:ascii="Arial" w:hAnsi="Arial" w:cs="Arial"/>
          <w:sz w:val="24"/>
          <w:szCs w:val="24"/>
        </w:rPr>
        <w:t>o</w:t>
      </w:r>
      <w:r w:rsidRPr="00640F39">
        <w:rPr>
          <w:rFonts w:ascii="Arial" w:hAnsi="Arial" w:cs="Arial"/>
          <w:sz w:val="24"/>
          <w:szCs w:val="24"/>
        </w:rPr>
        <w:t xml:space="preserve"> Comitê Gestor de Segurança da Informação</w:t>
      </w:r>
      <w:r w:rsidRPr="00640F39">
        <w:rPr>
          <w:rFonts w:ascii="Arial" w:hAnsi="Arial" w:cs="Arial"/>
          <w:color w:val="000000"/>
          <w:sz w:val="24"/>
          <w:szCs w:val="24"/>
        </w:rPr>
        <w:t>.</w:t>
      </w:r>
      <w:r w:rsidRPr="00640F39">
        <w:rPr>
          <w:rFonts w:ascii="Arial" w:hAnsi="Arial" w:cs="Arial"/>
          <w:sz w:val="24"/>
          <w:szCs w:val="24"/>
        </w:rPr>
        <w:t xml:space="preserve"> Todo o tráfego referente a outras aplicações não autorizadas deverá ser, por padrão, bloqueado.</w:t>
      </w:r>
    </w:p>
    <w:p w14:paraId="1FE58341" w14:textId="77777777" w:rsidR="00330027" w:rsidRPr="00640F39" w:rsidRDefault="000A3037">
      <w:pPr>
        <w:pStyle w:val="LO-normal"/>
        <w:numPr>
          <w:ilvl w:val="1"/>
          <w:numId w:val="1"/>
        </w:numPr>
        <w:spacing w:line="240" w:lineRule="auto"/>
        <w:ind w:left="993" w:hanging="567"/>
        <w:jc w:val="both"/>
        <w:rPr>
          <w:rFonts w:ascii="Arial" w:hAnsi="Arial" w:cs="Arial"/>
          <w:b/>
          <w:sz w:val="24"/>
          <w:szCs w:val="24"/>
        </w:rPr>
      </w:pPr>
      <w:r w:rsidRPr="00640F39">
        <w:rPr>
          <w:rFonts w:ascii="Arial" w:hAnsi="Arial" w:cs="Arial"/>
          <w:b/>
          <w:sz w:val="24"/>
          <w:szCs w:val="24"/>
        </w:rPr>
        <w:t>Da concessão do acesso VPN</w:t>
      </w:r>
    </w:p>
    <w:p w14:paraId="42E92B01" w14:textId="77777777" w:rsidR="00330027" w:rsidRPr="00640F39" w:rsidRDefault="000A3037">
      <w:pPr>
        <w:pStyle w:val="LO-normal"/>
        <w:numPr>
          <w:ilvl w:val="2"/>
          <w:numId w:val="1"/>
        </w:numPr>
        <w:spacing w:line="240" w:lineRule="auto"/>
        <w:ind w:left="1559" w:hanging="708"/>
        <w:jc w:val="both"/>
        <w:rPr>
          <w:rFonts w:ascii="Arial" w:hAnsi="Arial" w:cs="Arial"/>
          <w:sz w:val="24"/>
          <w:szCs w:val="24"/>
        </w:rPr>
      </w:pPr>
      <w:r w:rsidRPr="00640F39">
        <w:rPr>
          <w:rFonts w:ascii="Arial" w:hAnsi="Arial" w:cs="Arial"/>
          <w:sz w:val="24"/>
          <w:szCs w:val="24"/>
        </w:rPr>
        <w:t>A concessão do acesso à rede do TRE-AM através de VPN de uso individual será permitido:</w:t>
      </w:r>
    </w:p>
    <w:p w14:paraId="0623AFC4" w14:textId="77777777" w:rsidR="00330027" w:rsidRPr="00640F39" w:rsidRDefault="000A3037">
      <w:pPr>
        <w:pStyle w:val="LO-normal"/>
        <w:numPr>
          <w:ilvl w:val="3"/>
          <w:numId w:val="1"/>
        </w:numPr>
        <w:spacing w:line="240" w:lineRule="auto"/>
        <w:ind w:left="2409" w:hanging="850"/>
        <w:jc w:val="both"/>
        <w:rPr>
          <w:rFonts w:ascii="Arial" w:hAnsi="Arial" w:cs="Arial"/>
          <w:sz w:val="24"/>
          <w:szCs w:val="24"/>
        </w:rPr>
      </w:pPr>
      <w:r w:rsidRPr="00640F39">
        <w:rPr>
          <w:rFonts w:ascii="Arial" w:hAnsi="Arial" w:cs="Arial"/>
          <w:sz w:val="24"/>
          <w:szCs w:val="24"/>
        </w:rPr>
        <w:t xml:space="preserve">De forma pré-aprovada, aos servidores e colaboradores da Secretaria de Tecnologia da Informação para fins exclusivos associados à atividade laboral ou manutenção emergencial da infraestrutura de TIC ou quando da realização de plantões de </w:t>
      </w:r>
      <w:r w:rsidRPr="00640F39">
        <w:rPr>
          <w:rFonts w:ascii="Arial" w:hAnsi="Arial" w:cs="Arial"/>
          <w:sz w:val="24"/>
          <w:szCs w:val="24"/>
        </w:rPr>
        <w:lastRenderedPageBreak/>
        <w:t>sobreaviso, em caso de permissões de acesso relacionadas ao respectivo suporte.</w:t>
      </w:r>
    </w:p>
    <w:p w14:paraId="221AA2FC" w14:textId="77777777" w:rsidR="00330027" w:rsidRPr="00640F39" w:rsidRDefault="000A3037">
      <w:pPr>
        <w:pStyle w:val="LO-normal"/>
        <w:numPr>
          <w:ilvl w:val="3"/>
          <w:numId w:val="1"/>
        </w:numPr>
        <w:spacing w:line="240" w:lineRule="auto"/>
        <w:ind w:left="2409" w:hanging="850"/>
        <w:jc w:val="both"/>
        <w:rPr>
          <w:rFonts w:ascii="Arial" w:hAnsi="Arial" w:cs="Arial"/>
          <w:sz w:val="24"/>
          <w:szCs w:val="24"/>
        </w:rPr>
      </w:pPr>
      <w:r w:rsidRPr="00640F39">
        <w:rPr>
          <w:rFonts w:ascii="Arial" w:hAnsi="Arial" w:cs="Arial"/>
          <w:sz w:val="24"/>
          <w:szCs w:val="24"/>
        </w:rPr>
        <w:t xml:space="preserve">Mediante solicitação fundamentada, aos servidores e colaboradores, usuários das redes de dados em exercício no TRE-AM, por período definido, para uso individual, por solicitação do interessado ou por necessidade do Tribunal, para fins de execução das atividades finalísticas e de trabalho do TRE, ouvida a STI quanto à viabilidade técnica. </w:t>
      </w:r>
    </w:p>
    <w:p w14:paraId="72EB5A89" w14:textId="47B9B2E9" w:rsidR="00330027" w:rsidRPr="00640F39" w:rsidRDefault="000A3037">
      <w:pPr>
        <w:pStyle w:val="LO-normal"/>
        <w:numPr>
          <w:ilvl w:val="2"/>
          <w:numId w:val="1"/>
        </w:numPr>
        <w:spacing w:line="240" w:lineRule="auto"/>
        <w:ind w:left="1559" w:hanging="708"/>
        <w:jc w:val="both"/>
        <w:rPr>
          <w:rFonts w:ascii="Arial" w:hAnsi="Arial" w:cs="Arial"/>
          <w:sz w:val="24"/>
          <w:szCs w:val="24"/>
        </w:rPr>
      </w:pPr>
      <w:r w:rsidRPr="00640F39">
        <w:rPr>
          <w:rFonts w:ascii="Arial" w:hAnsi="Arial" w:cs="Arial"/>
          <w:sz w:val="24"/>
          <w:szCs w:val="24"/>
        </w:rPr>
        <w:t xml:space="preserve">O acesso à rede da Justiça Eleitoral, por meio de VPN para uso individual, previsto, deverá ser solicitado por meio </w:t>
      </w:r>
      <w:r w:rsidR="008D28DB" w:rsidRPr="00640F39">
        <w:rPr>
          <w:rFonts w:ascii="Arial" w:hAnsi="Arial" w:cs="Arial"/>
          <w:sz w:val="24"/>
          <w:szCs w:val="24"/>
        </w:rPr>
        <w:t>requerimento específico, autorizado pelo Gestor da Unidade Macro de lotação do usuário (DG ou Secretário)</w:t>
      </w:r>
      <w:r w:rsidRPr="00640F39">
        <w:rPr>
          <w:rFonts w:ascii="Arial" w:hAnsi="Arial" w:cs="Arial"/>
          <w:sz w:val="24"/>
          <w:szCs w:val="24"/>
        </w:rPr>
        <w:t>.</w:t>
      </w:r>
    </w:p>
    <w:p w14:paraId="49FD346D" w14:textId="377B91A4" w:rsidR="00330027" w:rsidRPr="00640F39" w:rsidRDefault="000A3037">
      <w:pPr>
        <w:pStyle w:val="LO-normal"/>
        <w:numPr>
          <w:ilvl w:val="3"/>
          <w:numId w:val="1"/>
        </w:numPr>
        <w:spacing w:line="240" w:lineRule="auto"/>
        <w:ind w:left="2409" w:hanging="850"/>
        <w:jc w:val="both"/>
        <w:rPr>
          <w:rFonts w:ascii="Arial" w:hAnsi="Arial" w:cs="Arial"/>
          <w:sz w:val="24"/>
          <w:szCs w:val="24"/>
        </w:rPr>
      </w:pPr>
      <w:r w:rsidRPr="00640F39">
        <w:rPr>
          <w:rFonts w:ascii="Arial" w:hAnsi="Arial" w:cs="Arial"/>
          <w:sz w:val="24"/>
          <w:szCs w:val="24"/>
        </w:rPr>
        <w:t xml:space="preserve">A solicitação de acesso VPN será solicitada formalmente através de </w:t>
      </w:r>
      <w:r w:rsidR="00BA6E68" w:rsidRPr="00640F39">
        <w:rPr>
          <w:rFonts w:ascii="Arial" w:hAnsi="Arial" w:cs="Arial"/>
          <w:sz w:val="24"/>
          <w:szCs w:val="24"/>
        </w:rPr>
        <w:t>requerimento</w:t>
      </w:r>
      <w:r w:rsidRPr="00640F39">
        <w:rPr>
          <w:rFonts w:ascii="Arial" w:hAnsi="Arial" w:cs="Arial"/>
          <w:sz w:val="24"/>
          <w:szCs w:val="24"/>
        </w:rPr>
        <w:t xml:space="preserve"> específico, do qual constarão a justificativa pertinente e a anuência da chefia imediata do solicitante.</w:t>
      </w:r>
    </w:p>
    <w:p w14:paraId="11D120C7" w14:textId="1297A863" w:rsidR="00330027" w:rsidRPr="00640F39" w:rsidRDefault="000A3037">
      <w:pPr>
        <w:pStyle w:val="LO-normal"/>
        <w:numPr>
          <w:ilvl w:val="3"/>
          <w:numId w:val="1"/>
        </w:numPr>
        <w:spacing w:line="240" w:lineRule="auto"/>
        <w:ind w:left="2409" w:hanging="850"/>
        <w:jc w:val="both"/>
        <w:rPr>
          <w:rFonts w:ascii="Arial" w:hAnsi="Arial" w:cs="Arial"/>
          <w:sz w:val="24"/>
          <w:szCs w:val="24"/>
        </w:rPr>
      </w:pPr>
      <w:r w:rsidRPr="00640F39">
        <w:rPr>
          <w:rFonts w:ascii="Arial" w:hAnsi="Arial" w:cs="Arial"/>
          <w:sz w:val="24"/>
          <w:szCs w:val="24"/>
        </w:rPr>
        <w:t xml:space="preserve">A vigência do acesso VPN </w:t>
      </w:r>
      <w:r w:rsidR="00BA6E68" w:rsidRPr="00640F39">
        <w:rPr>
          <w:rFonts w:ascii="Arial" w:hAnsi="Arial" w:cs="Arial"/>
          <w:sz w:val="24"/>
          <w:szCs w:val="24"/>
        </w:rPr>
        <w:t>deve</w:t>
      </w:r>
      <w:r w:rsidRPr="00640F39">
        <w:rPr>
          <w:rFonts w:ascii="Arial" w:hAnsi="Arial" w:cs="Arial"/>
          <w:sz w:val="24"/>
          <w:szCs w:val="24"/>
        </w:rPr>
        <w:t>rá vigorar por menor período</w:t>
      </w:r>
      <w:r w:rsidR="002A7F72" w:rsidRPr="00640F39">
        <w:rPr>
          <w:rFonts w:ascii="Arial" w:hAnsi="Arial" w:cs="Arial"/>
          <w:sz w:val="24"/>
          <w:szCs w:val="24"/>
        </w:rPr>
        <w:t xml:space="preserve"> possível</w:t>
      </w:r>
      <w:r w:rsidRPr="00640F39">
        <w:rPr>
          <w:rFonts w:ascii="Arial" w:hAnsi="Arial" w:cs="Arial"/>
          <w:sz w:val="24"/>
          <w:szCs w:val="24"/>
        </w:rPr>
        <w:t>, de acordo com a necessidade e justificativa do serviço.</w:t>
      </w:r>
    </w:p>
    <w:p w14:paraId="1EE32A57" w14:textId="77777777" w:rsidR="00330027" w:rsidRPr="00640F39" w:rsidRDefault="000A3037">
      <w:pPr>
        <w:pStyle w:val="LO-normal"/>
        <w:numPr>
          <w:ilvl w:val="3"/>
          <w:numId w:val="1"/>
        </w:numPr>
        <w:spacing w:line="240" w:lineRule="auto"/>
        <w:ind w:left="2409" w:hanging="850"/>
        <w:jc w:val="both"/>
        <w:rPr>
          <w:rFonts w:ascii="Arial" w:hAnsi="Arial" w:cs="Arial"/>
          <w:sz w:val="24"/>
          <w:szCs w:val="24"/>
        </w:rPr>
      </w:pPr>
      <w:r w:rsidRPr="00640F39">
        <w:rPr>
          <w:rFonts w:ascii="Arial" w:hAnsi="Arial" w:cs="Arial"/>
          <w:sz w:val="24"/>
          <w:szCs w:val="24"/>
        </w:rPr>
        <w:t>Fica dispensada a emissão do Requerimento aos usuários da Secretaria de Tecnologia da Informação na hipótese de realização de eventos externos, promovidos pela Justiça Eleitoral, a exemplo, dentre outros, de serviço itinerante de atendimento ao eleitor, revisão biométrica, Eleições Suplementares, reuniões e treinamentos; para os quais o controle da concessão de acesso será realizado pela Secretaria de Tecnologia da Informação.</w:t>
      </w:r>
    </w:p>
    <w:p w14:paraId="0BDC205A" w14:textId="14B2B9D4" w:rsidR="00330027" w:rsidRPr="00640F39" w:rsidRDefault="000A3037">
      <w:pPr>
        <w:pStyle w:val="LO-normal"/>
        <w:numPr>
          <w:ilvl w:val="3"/>
          <w:numId w:val="1"/>
        </w:numPr>
        <w:spacing w:line="240" w:lineRule="auto"/>
        <w:ind w:left="2409" w:hanging="850"/>
        <w:jc w:val="both"/>
        <w:rPr>
          <w:rFonts w:ascii="Arial" w:hAnsi="Arial" w:cs="Arial"/>
          <w:sz w:val="24"/>
          <w:szCs w:val="24"/>
        </w:rPr>
      </w:pPr>
      <w:r w:rsidRPr="00640F39">
        <w:rPr>
          <w:rFonts w:ascii="Arial" w:hAnsi="Arial" w:cs="Arial"/>
          <w:sz w:val="24"/>
          <w:szCs w:val="24"/>
        </w:rPr>
        <w:t xml:space="preserve">Todas as solicitações de Acesso VPN deverão estar vinculadas a processo </w:t>
      </w:r>
      <w:r w:rsidR="002A7F72" w:rsidRPr="00640F39">
        <w:rPr>
          <w:rFonts w:ascii="Arial" w:hAnsi="Arial" w:cs="Arial"/>
          <w:sz w:val="24"/>
          <w:szCs w:val="24"/>
        </w:rPr>
        <w:t>administrativo digital</w:t>
      </w:r>
      <w:r w:rsidRPr="00640F39">
        <w:rPr>
          <w:rFonts w:ascii="Arial" w:hAnsi="Arial" w:cs="Arial"/>
          <w:sz w:val="24"/>
          <w:szCs w:val="24"/>
        </w:rPr>
        <w:t xml:space="preserve"> específico, onde os usuários devem assinar eletronicamente o Termo de Responsabilidade (Anexo I), quando da cessão do acesso VPN, anuindo com as condições desta Norma e demais </w:t>
      </w:r>
      <w:r w:rsidR="002A7F72" w:rsidRPr="00640F39">
        <w:rPr>
          <w:rFonts w:ascii="Arial" w:hAnsi="Arial" w:cs="Arial"/>
          <w:sz w:val="24"/>
          <w:szCs w:val="24"/>
        </w:rPr>
        <w:t>N</w:t>
      </w:r>
      <w:r w:rsidRPr="00640F39">
        <w:rPr>
          <w:rFonts w:ascii="Arial" w:hAnsi="Arial" w:cs="Arial"/>
          <w:sz w:val="24"/>
          <w:szCs w:val="24"/>
        </w:rPr>
        <w:t>ormas de Segurança de Informação, Privacidade e Proteção de Dados Pessoais correlatas.</w:t>
      </w:r>
    </w:p>
    <w:p w14:paraId="16D1E0E2" w14:textId="60AD7559" w:rsidR="00330027" w:rsidRPr="00640F39" w:rsidRDefault="000A3037">
      <w:pPr>
        <w:pStyle w:val="LO-normal"/>
        <w:numPr>
          <w:ilvl w:val="3"/>
          <w:numId w:val="1"/>
        </w:numPr>
        <w:spacing w:line="240" w:lineRule="auto"/>
        <w:ind w:left="2409" w:hanging="850"/>
        <w:jc w:val="both"/>
        <w:rPr>
          <w:rFonts w:ascii="Arial" w:hAnsi="Arial" w:cs="Arial"/>
          <w:sz w:val="24"/>
          <w:szCs w:val="24"/>
        </w:rPr>
      </w:pPr>
      <w:r w:rsidRPr="00640F39">
        <w:rPr>
          <w:rFonts w:ascii="Arial" w:hAnsi="Arial" w:cs="Arial"/>
          <w:sz w:val="24"/>
          <w:szCs w:val="24"/>
        </w:rPr>
        <w:t xml:space="preserve">As novas solicitações de acesso VPN e renovação do período do acesso VPN devem ser autorizadas </w:t>
      </w:r>
      <w:r w:rsidR="002A7F72" w:rsidRPr="00640F39">
        <w:rPr>
          <w:rFonts w:ascii="Arial" w:hAnsi="Arial" w:cs="Arial"/>
          <w:sz w:val="24"/>
          <w:szCs w:val="24"/>
        </w:rPr>
        <w:t xml:space="preserve">e arquivadas para fins de auditoria </w:t>
      </w:r>
      <w:r w:rsidRPr="00640F39">
        <w:rPr>
          <w:rFonts w:ascii="Arial" w:hAnsi="Arial" w:cs="Arial"/>
          <w:sz w:val="24"/>
          <w:szCs w:val="24"/>
        </w:rPr>
        <w:t xml:space="preserve">pelo gestor da </w:t>
      </w:r>
      <w:r w:rsidR="002A7F72" w:rsidRPr="00640F39">
        <w:rPr>
          <w:rFonts w:ascii="Arial" w:hAnsi="Arial" w:cs="Arial"/>
          <w:sz w:val="24"/>
          <w:szCs w:val="24"/>
        </w:rPr>
        <w:t>Unidade Macro</w:t>
      </w:r>
      <w:r w:rsidR="0091059D" w:rsidRPr="00640F39">
        <w:rPr>
          <w:rFonts w:ascii="Arial" w:hAnsi="Arial" w:cs="Arial"/>
          <w:sz w:val="24"/>
          <w:szCs w:val="24"/>
        </w:rPr>
        <w:t xml:space="preserve"> (DG e Secretários)</w:t>
      </w:r>
      <w:r w:rsidRPr="00640F39">
        <w:rPr>
          <w:rFonts w:ascii="Arial" w:hAnsi="Arial" w:cs="Arial"/>
          <w:sz w:val="24"/>
          <w:szCs w:val="24"/>
        </w:rPr>
        <w:t>.</w:t>
      </w:r>
    </w:p>
    <w:p w14:paraId="0CACFCD2" w14:textId="77777777" w:rsidR="00330027" w:rsidRPr="00640F39" w:rsidRDefault="000A3037">
      <w:pPr>
        <w:pStyle w:val="LO-normal"/>
        <w:numPr>
          <w:ilvl w:val="2"/>
          <w:numId w:val="1"/>
        </w:numPr>
        <w:spacing w:line="240" w:lineRule="auto"/>
        <w:ind w:left="1559" w:hanging="708"/>
        <w:jc w:val="both"/>
        <w:rPr>
          <w:rFonts w:ascii="Arial" w:hAnsi="Arial" w:cs="Arial"/>
          <w:sz w:val="24"/>
          <w:szCs w:val="24"/>
        </w:rPr>
      </w:pPr>
      <w:r w:rsidRPr="00640F39">
        <w:rPr>
          <w:rFonts w:ascii="Arial" w:hAnsi="Arial" w:cs="Arial"/>
          <w:sz w:val="24"/>
          <w:szCs w:val="24"/>
        </w:rPr>
        <w:t>Será autorizado o acesso VPN:</w:t>
      </w:r>
    </w:p>
    <w:p w14:paraId="636BB909" w14:textId="3B856CDA" w:rsidR="00330027" w:rsidRPr="00640F39" w:rsidRDefault="000A3037">
      <w:pPr>
        <w:pStyle w:val="LO-normal"/>
        <w:widowControl w:val="0"/>
        <w:numPr>
          <w:ilvl w:val="3"/>
          <w:numId w:val="1"/>
        </w:numPr>
        <w:spacing w:line="240" w:lineRule="auto"/>
        <w:ind w:left="2409" w:hanging="850"/>
        <w:jc w:val="both"/>
        <w:rPr>
          <w:rFonts w:ascii="Arial" w:hAnsi="Arial" w:cs="Arial"/>
          <w:sz w:val="24"/>
          <w:szCs w:val="24"/>
        </w:rPr>
      </w:pPr>
      <w:r w:rsidRPr="00640F39">
        <w:rPr>
          <w:rFonts w:ascii="Arial" w:hAnsi="Arial" w:cs="Arial"/>
          <w:sz w:val="24"/>
          <w:szCs w:val="24"/>
        </w:rPr>
        <w:t xml:space="preserve">Apenas para uso de </w:t>
      </w:r>
      <w:r w:rsidRPr="00640F39">
        <w:rPr>
          <w:rFonts w:ascii="Arial" w:hAnsi="Arial" w:cs="Arial"/>
          <w:b/>
          <w:sz w:val="24"/>
          <w:szCs w:val="24"/>
        </w:rPr>
        <w:t>sistemas não disponíveis</w:t>
      </w:r>
      <w:r w:rsidRPr="00640F39">
        <w:rPr>
          <w:rFonts w:ascii="Arial" w:hAnsi="Arial" w:cs="Arial"/>
          <w:sz w:val="24"/>
          <w:szCs w:val="24"/>
        </w:rPr>
        <w:t xml:space="preserve"> </w:t>
      </w:r>
      <w:r w:rsidRPr="00640F39">
        <w:rPr>
          <w:rFonts w:ascii="Arial" w:hAnsi="Arial" w:cs="Arial"/>
          <w:b/>
          <w:sz w:val="24"/>
          <w:szCs w:val="24"/>
        </w:rPr>
        <w:t xml:space="preserve">na Internet </w:t>
      </w:r>
      <w:r w:rsidRPr="00640F39">
        <w:rPr>
          <w:rFonts w:ascii="Arial" w:hAnsi="Arial" w:cs="Arial"/>
          <w:sz w:val="24"/>
          <w:szCs w:val="24"/>
        </w:rPr>
        <w:t>(ex</w:t>
      </w:r>
      <w:r w:rsidR="0091059D" w:rsidRPr="00640F39">
        <w:rPr>
          <w:rFonts w:ascii="Arial" w:hAnsi="Arial" w:cs="Arial"/>
          <w:sz w:val="24"/>
          <w:szCs w:val="24"/>
        </w:rPr>
        <w:t>.:</w:t>
      </w:r>
      <w:r w:rsidRPr="00640F39">
        <w:rPr>
          <w:rFonts w:ascii="Arial" w:hAnsi="Arial" w:cs="Arial"/>
          <w:sz w:val="24"/>
          <w:szCs w:val="24"/>
        </w:rPr>
        <w:t xml:space="preserve"> Webmail</w:t>
      </w:r>
      <w:r w:rsidR="0091059D" w:rsidRPr="00640F39">
        <w:rPr>
          <w:rFonts w:ascii="Arial" w:hAnsi="Arial" w:cs="Arial"/>
          <w:sz w:val="24"/>
          <w:szCs w:val="24"/>
        </w:rPr>
        <w:t xml:space="preserve">, pastas de arquivos, </w:t>
      </w:r>
      <w:r w:rsidRPr="00640F39">
        <w:rPr>
          <w:rFonts w:ascii="Arial" w:hAnsi="Arial" w:cs="Arial"/>
          <w:sz w:val="24"/>
          <w:szCs w:val="24"/>
        </w:rPr>
        <w:t>dentre outros</w:t>
      </w:r>
      <w:r w:rsidR="00996F94" w:rsidRPr="00640F39">
        <w:rPr>
          <w:rFonts w:ascii="Arial" w:hAnsi="Arial" w:cs="Arial"/>
          <w:sz w:val="24"/>
          <w:szCs w:val="24"/>
        </w:rPr>
        <w:t>).</w:t>
      </w:r>
    </w:p>
    <w:p w14:paraId="36A689AD" w14:textId="77777777" w:rsidR="00330027" w:rsidRPr="00640F39" w:rsidRDefault="000A3037">
      <w:pPr>
        <w:pStyle w:val="LO-normal"/>
        <w:keepNext/>
        <w:widowControl w:val="0"/>
        <w:numPr>
          <w:ilvl w:val="3"/>
          <w:numId w:val="1"/>
        </w:numPr>
        <w:spacing w:line="240" w:lineRule="auto"/>
        <w:ind w:left="2409" w:hanging="850"/>
        <w:jc w:val="both"/>
        <w:rPr>
          <w:rFonts w:ascii="Arial" w:hAnsi="Arial" w:cs="Arial"/>
          <w:sz w:val="24"/>
          <w:szCs w:val="24"/>
        </w:rPr>
      </w:pPr>
      <w:r w:rsidRPr="00640F39">
        <w:rPr>
          <w:rFonts w:ascii="Arial" w:hAnsi="Arial" w:cs="Arial"/>
          <w:sz w:val="24"/>
          <w:szCs w:val="24"/>
        </w:rPr>
        <w:lastRenderedPageBreak/>
        <w:t>Para atividades técnicas de suporte, manutenção e sustentação de sistemas e infraestrutura realizados pela STI.</w:t>
      </w:r>
    </w:p>
    <w:p w14:paraId="2DFC91E8" w14:textId="77777777" w:rsidR="00330027" w:rsidRPr="00640F39" w:rsidRDefault="000A3037">
      <w:pPr>
        <w:pStyle w:val="LO-normal"/>
        <w:numPr>
          <w:ilvl w:val="2"/>
          <w:numId w:val="1"/>
        </w:numPr>
        <w:spacing w:line="240" w:lineRule="auto"/>
        <w:ind w:left="1559" w:hanging="708"/>
        <w:jc w:val="both"/>
        <w:rPr>
          <w:rFonts w:ascii="Arial" w:hAnsi="Arial" w:cs="Arial"/>
          <w:sz w:val="24"/>
          <w:szCs w:val="24"/>
        </w:rPr>
      </w:pPr>
      <w:r w:rsidRPr="00640F39">
        <w:rPr>
          <w:rFonts w:ascii="Arial" w:hAnsi="Arial" w:cs="Arial"/>
          <w:sz w:val="24"/>
          <w:szCs w:val="24"/>
        </w:rPr>
        <w:t>Os meios tecnológicos a serem utilizados para a realização do acesso remoto deverão ser exclusivamente aqueles homologados e disponibilizados pela STI.</w:t>
      </w:r>
    </w:p>
    <w:p w14:paraId="4D7645E0" w14:textId="77777777" w:rsidR="00330027" w:rsidRPr="00640F39" w:rsidRDefault="000A3037">
      <w:pPr>
        <w:pStyle w:val="LO-normal"/>
        <w:numPr>
          <w:ilvl w:val="2"/>
          <w:numId w:val="1"/>
        </w:numPr>
        <w:spacing w:line="240" w:lineRule="auto"/>
        <w:ind w:left="1559" w:hanging="708"/>
        <w:jc w:val="both"/>
        <w:rPr>
          <w:rFonts w:ascii="Arial" w:hAnsi="Arial" w:cs="Arial"/>
          <w:sz w:val="24"/>
          <w:szCs w:val="24"/>
        </w:rPr>
      </w:pPr>
      <w:r w:rsidRPr="00640F39">
        <w:rPr>
          <w:rFonts w:ascii="Arial" w:hAnsi="Arial" w:cs="Arial"/>
          <w:sz w:val="24"/>
          <w:szCs w:val="24"/>
        </w:rPr>
        <w:t>Os ativos de TI utilizados para fins institucionais, fora da rede corporativa do TSE, devem seguir o mesmo padrão de segurança empregado internamente e seu uso deve ser autorizado pelo proprietário do ativo de informação.</w:t>
      </w:r>
    </w:p>
    <w:p w14:paraId="4D637EFC" w14:textId="77777777" w:rsidR="00330027" w:rsidRPr="00640F39" w:rsidRDefault="000A3037">
      <w:pPr>
        <w:pStyle w:val="LO-normal"/>
        <w:numPr>
          <w:ilvl w:val="2"/>
          <w:numId w:val="1"/>
        </w:numPr>
        <w:spacing w:line="240" w:lineRule="auto"/>
        <w:ind w:left="1559" w:hanging="708"/>
        <w:jc w:val="both"/>
        <w:rPr>
          <w:rFonts w:ascii="Arial" w:hAnsi="Arial" w:cs="Arial"/>
          <w:sz w:val="24"/>
          <w:szCs w:val="24"/>
        </w:rPr>
      </w:pPr>
      <w:r w:rsidRPr="00640F39">
        <w:rPr>
          <w:rFonts w:ascii="Arial" w:hAnsi="Arial" w:cs="Arial"/>
          <w:sz w:val="24"/>
          <w:szCs w:val="24"/>
        </w:rPr>
        <w:t>É vedada a concessão de acesso por VPN aos servidores aposentados, cedidos, removidos ou desligados.</w:t>
      </w:r>
    </w:p>
    <w:p w14:paraId="7D0B76DD" w14:textId="77777777" w:rsidR="00330027" w:rsidRPr="00640F39" w:rsidRDefault="000A3037">
      <w:pPr>
        <w:pStyle w:val="LO-normal"/>
        <w:numPr>
          <w:ilvl w:val="2"/>
          <w:numId w:val="1"/>
        </w:numPr>
        <w:spacing w:line="240" w:lineRule="auto"/>
        <w:ind w:left="1559" w:hanging="708"/>
        <w:jc w:val="both"/>
        <w:rPr>
          <w:rFonts w:ascii="Arial" w:hAnsi="Arial" w:cs="Arial"/>
          <w:sz w:val="24"/>
          <w:szCs w:val="24"/>
        </w:rPr>
      </w:pPr>
      <w:r w:rsidRPr="00640F39">
        <w:rPr>
          <w:rFonts w:ascii="Arial" w:hAnsi="Arial" w:cs="Arial"/>
          <w:sz w:val="24"/>
          <w:szCs w:val="24"/>
        </w:rPr>
        <w:t xml:space="preserve">O suporte técnico será prestado pela Central de Serviços de TI do Tribunal estritamente durante o horário de expediente do Tribunal, sendo vedada a intervenção direta ou qualquer forma de orientação quanto a procedimentos a serem executados em equipamentos e infraestrutura de acesso à </w:t>
      </w:r>
      <w:r w:rsidRPr="00640F39">
        <w:rPr>
          <w:rFonts w:ascii="Arial" w:hAnsi="Arial" w:cs="Arial"/>
          <w:i/>
          <w:iCs/>
          <w:sz w:val="24"/>
          <w:szCs w:val="24"/>
        </w:rPr>
        <w:t>Internet</w:t>
      </w:r>
      <w:r w:rsidRPr="00640F39">
        <w:rPr>
          <w:rFonts w:ascii="Arial" w:hAnsi="Arial" w:cs="Arial"/>
          <w:sz w:val="24"/>
          <w:szCs w:val="24"/>
        </w:rPr>
        <w:t xml:space="preserve"> particulares.</w:t>
      </w:r>
    </w:p>
    <w:p w14:paraId="3BDBFD03" w14:textId="77777777" w:rsidR="00330027" w:rsidRPr="00640F39" w:rsidRDefault="000A3037">
      <w:pPr>
        <w:pStyle w:val="LO-normal"/>
        <w:numPr>
          <w:ilvl w:val="1"/>
          <w:numId w:val="1"/>
        </w:numPr>
        <w:spacing w:line="240" w:lineRule="auto"/>
        <w:ind w:left="993" w:hanging="567"/>
        <w:jc w:val="both"/>
        <w:rPr>
          <w:rFonts w:ascii="Arial" w:hAnsi="Arial" w:cs="Arial"/>
          <w:sz w:val="24"/>
          <w:szCs w:val="24"/>
        </w:rPr>
      </w:pPr>
      <w:r w:rsidRPr="00640F39">
        <w:rPr>
          <w:rFonts w:ascii="Arial" w:hAnsi="Arial" w:cs="Arial"/>
          <w:sz w:val="24"/>
          <w:szCs w:val="24"/>
        </w:rPr>
        <w:t>Da suspensão do serviço VPN, desconexão automática e revogação do Acesso VPN.</w:t>
      </w:r>
    </w:p>
    <w:p w14:paraId="01863855" w14:textId="77777777" w:rsidR="00330027" w:rsidRPr="00640F39" w:rsidRDefault="000A3037">
      <w:pPr>
        <w:pStyle w:val="LO-normal"/>
        <w:numPr>
          <w:ilvl w:val="2"/>
          <w:numId w:val="1"/>
        </w:numPr>
        <w:spacing w:line="240" w:lineRule="auto"/>
        <w:ind w:left="1559" w:hanging="708"/>
        <w:jc w:val="both"/>
        <w:rPr>
          <w:rFonts w:ascii="Arial" w:hAnsi="Arial" w:cs="Arial"/>
          <w:sz w:val="24"/>
          <w:szCs w:val="24"/>
        </w:rPr>
      </w:pPr>
      <w:r w:rsidRPr="00640F39">
        <w:rPr>
          <w:rFonts w:ascii="Arial" w:hAnsi="Arial" w:cs="Arial"/>
          <w:sz w:val="24"/>
          <w:szCs w:val="24"/>
        </w:rPr>
        <w:t>O usuário, quando da utilização do acesso remoto, deverá permanecer conectado ao servidor de VPN enquanto estiver efetivamente usando os serviços disponibilizados a trabalho, devendo desconectar-se no término das atividades.</w:t>
      </w:r>
    </w:p>
    <w:p w14:paraId="152BB8FF" w14:textId="1D41B2FD" w:rsidR="00330027" w:rsidRPr="00640F39" w:rsidRDefault="000A3037">
      <w:pPr>
        <w:pStyle w:val="LO-normal"/>
        <w:numPr>
          <w:ilvl w:val="2"/>
          <w:numId w:val="1"/>
        </w:numPr>
        <w:spacing w:line="240" w:lineRule="auto"/>
        <w:ind w:left="1559" w:hanging="708"/>
        <w:jc w:val="both"/>
        <w:rPr>
          <w:rFonts w:ascii="Arial" w:hAnsi="Arial" w:cs="Arial"/>
          <w:sz w:val="24"/>
          <w:szCs w:val="24"/>
        </w:rPr>
      </w:pPr>
      <w:r w:rsidRPr="00640F39">
        <w:rPr>
          <w:rFonts w:ascii="Arial" w:hAnsi="Arial" w:cs="Arial"/>
          <w:sz w:val="24"/>
          <w:szCs w:val="24"/>
        </w:rPr>
        <w:t xml:space="preserve">Visando otimizar o monitoramento, elevar o grau de segurança dos sistemas de TIC e mitigar riscos de ataques cibernéticos, ocorrerá bloqueio automático da infraestrutura de acesso remoto VPN diariamente, </w:t>
      </w:r>
      <w:r w:rsidR="0091059D" w:rsidRPr="00640F39">
        <w:rPr>
          <w:rFonts w:ascii="Arial" w:hAnsi="Arial" w:cs="Arial"/>
          <w:sz w:val="24"/>
          <w:szCs w:val="24"/>
        </w:rPr>
        <w:t>entre</w:t>
      </w:r>
      <w:r w:rsidRPr="00640F39">
        <w:rPr>
          <w:rFonts w:ascii="Arial" w:hAnsi="Arial" w:cs="Arial"/>
          <w:sz w:val="24"/>
          <w:szCs w:val="24"/>
        </w:rPr>
        <w:t xml:space="preserve"> 22:00</w:t>
      </w:r>
      <w:r w:rsidR="0091059D" w:rsidRPr="00640F39">
        <w:rPr>
          <w:rFonts w:ascii="Arial" w:hAnsi="Arial" w:cs="Arial"/>
          <w:sz w:val="24"/>
          <w:szCs w:val="24"/>
        </w:rPr>
        <w:t>h</w:t>
      </w:r>
      <w:r w:rsidRPr="00640F39">
        <w:rPr>
          <w:rFonts w:ascii="Arial" w:hAnsi="Arial" w:cs="Arial"/>
          <w:sz w:val="24"/>
          <w:szCs w:val="24"/>
        </w:rPr>
        <w:t xml:space="preserve"> </w:t>
      </w:r>
      <w:r w:rsidR="0091059D" w:rsidRPr="00640F39">
        <w:rPr>
          <w:rFonts w:ascii="Arial" w:hAnsi="Arial" w:cs="Arial"/>
          <w:sz w:val="24"/>
          <w:szCs w:val="24"/>
        </w:rPr>
        <w:t>e</w:t>
      </w:r>
      <w:r w:rsidRPr="00640F39">
        <w:rPr>
          <w:rFonts w:ascii="Arial" w:hAnsi="Arial" w:cs="Arial"/>
          <w:sz w:val="24"/>
          <w:szCs w:val="24"/>
        </w:rPr>
        <w:t xml:space="preserve"> 06:00</w:t>
      </w:r>
      <w:r w:rsidR="0091059D" w:rsidRPr="00640F39">
        <w:rPr>
          <w:rFonts w:ascii="Arial" w:hAnsi="Arial" w:cs="Arial"/>
          <w:sz w:val="24"/>
          <w:szCs w:val="24"/>
        </w:rPr>
        <w:t>h</w:t>
      </w:r>
      <w:r w:rsidRPr="00640F39">
        <w:rPr>
          <w:rFonts w:ascii="Arial" w:hAnsi="Arial" w:cs="Arial"/>
          <w:sz w:val="24"/>
          <w:szCs w:val="24"/>
        </w:rPr>
        <w:t xml:space="preserve"> do dia seguinte, de segunda-feira a sexta-feira, ficando indisponível integralmente aos sábados, domingos e feriados, inclusive na antevéspera de eleições gerais, municipais e suplementares</w:t>
      </w:r>
      <w:r w:rsidR="0091059D" w:rsidRPr="00640F39">
        <w:rPr>
          <w:rFonts w:ascii="Arial" w:hAnsi="Arial" w:cs="Arial"/>
          <w:sz w:val="24"/>
          <w:szCs w:val="24"/>
        </w:rPr>
        <w:t>.</w:t>
      </w:r>
    </w:p>
    <w:p w14:paraId="4964D73E" w14:textId="77777777" w:rsidR="00330027" w:rsidRPr="00640F39" w:rsidRDefault="000A3037">
      <w:pPr>
        <w:pStyle w:val="LO-normal"/>
        <w:keepNext/>
        <w:widowControl w:val="0"/>
        <w:numPr>
          <w:ilvl w:val="3"/>
          <w:numId w:val="1"/>
        </w:numPr>
        <w:spacing w:line="240" w:lineRule="auto"/>
        <w:ind w:left="2409" w:hanging="850"/>
        <w:jc w:val="both"/>
        <w:rPr>
          <w:rFonts w:ascii="Arial" w:hAnsi="Arial" w:cs="Arial"/>
          <w:sz w:val="24"/>
          <w:szCs w:val="24"/>
        </w:rPr>
      </w:pPr>
      <w:r w:rsidRPr="00640F39">
        <w:rPr>
          <w:rFonts w:ascii="Arial" w:hAnsi="Arial" w:cs="Arial"/>
          <w:sz w:val="24"/>
          <w:szCs w:val="24"/>
        </w:rPr>
        <w:t>Além dos períodos previstos de disponibilidade, ficam ressalvadas as hipóteses de interrupção por força maior, caso fortuito, manutenções programadas, emergenciais (intempestivas) e similares.</w:t>
      </w:r>
    </w:p>
    <w:p w14:paraId="3CA24B3D" w14:textId="76715BB5" w:rsidR="00330027" w:rsidRPr="00640F39" w:rsidRDefault="000A3037">
      <w:pPr>
        <w:pStyle w:val="LO-normal"/>
        <w:keepNext/>
        <w:widowControl w:val="0"/>
        <w:numPr>
          <w:ilvl w:val="3"/>
          <w:numId w:val="1"/>
        </w:numPr>
        <w:spacing w:line="240" w:lineRule="auto"/>
        <w:ind w:left="2409" w:hanging="850"/>
        <w:jc w:val="both"/>
        <w:rPr>
          <w:rFonts w:ascii="Arial" w:hAnsi="Arial" w:cs="Arial"/>
          <w:sz w:val="24"/>
          <w:szCs w:val="24"/>
        </w:rPr>
      </w:pPr>
      <w:r w:rsidRPr="00640F39">
        <w:rPr>
          <w:rFonts w:ascii="Arial" w:hAnsi="Arial" w:cs="Arial"/>
          <w:sz w:val="24"/>
          <w:szCs w:val="24"/>
        </w:rPr>
        <w:t>A interrupção do serviço poderá ser realizada sem aviso prévio para manutenção da rede ou, ainda, pela necessidade de garantir o acesso</w:t>
      </w:r>
      <w:r w:rsidR="0091059D" w:rsidRPr="00640F39">
        <w:rPr>
          <w:rFonts w:ascii="Arial" w:hAnsi="Arial" w:cs="Arial"/>
          <w:sz w:val="24"/>
          <w:szCs w:val="24"/>
        </w:rPr>
        <w:t xml:space="preserve"> seguro</w:t>
      </w:r>
      <w:r w:rsidRPr="00640F39">
        <w:rPr>
          <w:rFonts w:ascii="Arial" w:hAnsi="Arial" w:cs="Arial"/>
          <w:sz w:val="24"/>
          <w:szCs w:val="24"/>
        </w:rPr>
        <w:t xml:space="preserve"> </w:t>
      </w:r>
      <w:r w:rsidR="0091059D" w:rsidRPr="00640F39">
        <w:rPr>
          <w:rFonts w:ascii="Arial" w:hAnsi="Arial" w:cs="Arial"/>
          <w:sz w:val="24"/>
          <w:szCs w:val="24"/>
        </w:rPr>
        <w:t>a</w:t>
      </w:r>
      <w:r w:rsidRPr="00640F39">
        <w:rPr>
          <w:rFonts w:ascii="Arial" w:hAnsi="Arial" w:cs="Arial"/>
          <w:sz w:val="24"/>
          <w:szCs w:val="24"/>
        </w:rPr>
        <w:t xml:space="preserve"> outros serviços institucionais prioritários.</w:t>
      </w:r>
    </w:p>
    <w:p w14:paraId="392D3FEC" w14:textId="77777777" w:rsidR="00330027" w:rsidRPr="00640F39" w:rsidRDefault="000A3037">
      <w:pPr>
        <w:pStyle w:val="LO-normal"/>
        <w:numPr>
          <w:ilvl w:val="2"/>
          <w:numId w:val="1"/>
        </w:numPr>
        <w:spacing w:line="240" w:lineRule="auto"/>
        <w:ind w:left="1559" w:hanging="708"/>
        <w:jc w:val="both"/>
        <w:rPr>
          <w:rFonts w:ascii="Arial" w:hAnsi="Arial" w:cs="Arial"/>
          <w:sz w:val="24"/>
          <w:szCs w:val="24"/>
        </w:rPr>
      </w:pPr>
      <w:r w:rsidRPr="00640F39">
        <w:rPr>
          <w:rFonts w:ascii="Arial" w:hAnsi="Arial" w:cs="Arial"/>
          <w:sz w:val="24"/>
          <w:szCs w:val="24"/>
        </w:rPr>
        <w:t>O serviço de acesso remoto poderá ser revogado, ainda, nas seguintes condições:</w:t>
      </w:r>
    </w:p>
    <w:p w14:paraId="17FA15A2" w14:textId="77777777" w:rsidR="00330027" w:rsidRPr="00640F39" w:rsidRDefault="000A3037">
      <w:pPr>
        <w:pStyle w:val="LO-normal"/>
        <w:widowControl w:val="0"/>
        <w:numPr>
          <w:ilvl w:val="3"/>
          <w:numId w:val="1"/>
        </w:numPr>
        <w:spacing w:line="240" w:lineRule="auto"/>
        <w:ind w:left="2409" w:hanging="850"/>
        <w:jc w:val="both"/>
        <w:rPr>
          <w:rFonts w:ascii="Arial" w:hAnsi="Arial" w:cs="Arial"/>
          <w:sz w:val="24"/>
          <w:szCs w:val="24"/>
        </w:rPr>
      </w:pPr>
      <w:r w:rsidRPr="00640F39">
        <w:rPr>
          <w:rFonts w:ascii="Arial" w:hAnsi="Arial" w:cs="Arial"/>
          <w:sz w:val="24"/>
          <w:szCs w:val="24"/>
        </w:rPr>
        <w:t xml:space="preserve">Perda da necessidade de utilização do serviço informado pelo </w:t>
      </w:r>
      <w:r w:rsidRPr="00640F39">
        <w:rPr>
          <w:rFonts w:ascii="Arial" w:hAnsi="Arial" w:cs="Arial"/>
          <w:sz w:val="24"/>
          <w:szCs w:val="24"/>
        </w:rPr>
        <w:lastRenderedPageBreak/>
        <w:t>usuário.</w:t>
      </w:r>
    </w:p>
    <w:p w14:paraId="701C939B" w14:textId="77777777" w:rsidR="00330027" w:rsidRPr="00640F39" w:rsidRDefault="000A3037">
      <w:pPr>
        <w:pStyle w:val="LO-normal"/>
        <w:widowControl w:val="0"/>
        <w:numPr>
          <w:ilvl w:val="3"/>
          <w:numId w:val="1"/>
        </w:numPr>
        <w:spacing w:line="240" w:lineRule="auto"/>
        <w:ind w:left="2409" w:hanging="850"/>
        <w:jc w:val="both"/>
        <w:rPr>
          <w:rFonts w:ascii="Arial" w:hAnsi="Arial" w:cs="Arial"/>
          <w:sz w:val="24"/>
          <w:szCs w:val="24"/>
        </w:rPr>
      </w:pPr>
      <w:r w:rsidRPr="00640F39">
        <w:rPr>
          <w:rFonts w:ascii="Arial" w:hAnsi="Arial" w:cs="Arial"/>
          <w:sz w:val="24"/>
          <w:szCs w:val="24"/>
        </w:rPr>
        <w:t>Perda do vínculo com o TRE, perda do cargo em comissão ou transferência do usuário para outro TRE ou órgão da administração pública.</w:t>
      </w:r>
    </w:p>
    <w:p w14:paraId="1357A483" w14:textId="26FF2158" w:rsidR="00330027" w:rsidRPr="00640F39" w:rsidRDefault="000A3037">
      <w:pPr>
        <w:pStyle w:val="LO-normal"/>
        <w:widowControl w:val="0"/>
        <w:numPr>
          <w:ilvl w:val="3"/>
          <w:numId w:val="1"/>
        </w:numPr>
        <w:spacing w:line="240" w:lineRule="auto"/>
        <w:ind w:left="2409" w:hanging="850"/>
        <w:jc w:val="both"/>
        <w:rPr>
          <w:rFonts w:ascii="Arial" w:hAnsi="Arial" w:cs="Arial"/>
          <w:sz w:val="24"/>
          <w:szCs w:val="24"/>
        </w:rPr>
      </w:pPr>
      <w:r w:rsidRPr="00640F39">
        <w:rPr>
          <w:rFonts w:ascii="Arial" w:hAnsi="Arial" w:cs="Arial"/>
          <w:sz w:val="24"/>
          <w:szCs w:val="24"/>
        </w:rPr>
        <w:t xml:space="preserve">Identificação de vulnerabilidade, risco à segurança da Rede do Tribunal Regional Eleitoral do </w:t>
      </w:r>
      <w:r w:rsidR="002E7BDD" w:rsidRPr="00640F39">
        <w:rPr>
          <w:rFonts w:ascii="Arial" w:hAnsi="Arial" w:cs="Arial"/>
          <w:sz w:val="24"/>
          <w:szCs w:val="24"/>
        </w:rPr>
        <w:t>Amazonas</w:t>
      </w:r>
      <w:r w:rsidRPr="00640F39">
        <w:rPr>
          <w:rFonts w:ascii="Arial" w:hAnsi="Arial" w:cs="Arial"/>
          <w:sz w:val="24"/>
          <w:szCs w:val="24"/>
        </w:rPr>
        <w:t xml:space="preserve"> ou uso indevido no acesso concedido.</w:t>
      </w:r>
    </w:p>
    <w:p w14:paraId="244EEB2A" w14:textId="24AEF7D3" w:rsidR="00330027" w:rsidRPr="00640F39" w:rsidRDefault="000A3037">
      <w:pPr>
        <w:pStyle w:val="LO-normal"/>
        <w:widowControl w:val="0"/>
        <w:numPr>
          <w:ilvl w:val="3"/>
          <w:numId w:val="1"/>
        </w:numPr>
        <w:spacing w:line="240" w:lineRule="auto"/>
        <w:ind w:left="2409" w:hanging="850"/>
        <w:jc w:val="both"/>
        <w:rPr>
          <w:rFonts w:ascii="Arial" w:hAnsi="Arial" w:cs="Arial"/>
          <w:sz w:val="24"/>
          <w:szCs w:val="24"/>
        </w:rPr>
      </w:pPr>
      <w:r w:rsidRPr="00640F39">
        <w:rPr>
          <w:rFonts w:ascii="Arial" w:hAnsi="Arial" w:cs="Arial"/>
          <w:sz w:val="24"/>
          <w:szCs w:val="24"/>
        </w:rPr>
        <w:t>Acessos VPN sem conexão/login por mais de 7</w:t>
      </w:r>
      <w:r w:rsidR="002E7BDD" w:rsidRPr="00640F39">
        <w:rPr>
          <w:rFonts w:ascii="Arial" w:hAnsi="Arial" w:cs="Arial"/>
          <w:sz w:val="24"/>
          <w:szCs w:val="24"/>
        </w:rPr>
        <w:t xml:space="preserve"> </w:t>
      </w:r>
      <w:r w:rsidRPr="00640F39">
        <w:rPr>
          <w:rFonts w:ascii="Arial" w:hAnsi="Arial" w:cs="Arial"/>
          <w:sz w:val="24"/>
          <w:szCs w:val="24"/>
        </w:rPr>
        <w:t>(sete) dias serão automaticamente revogados.</w:t>
      </w:r>
    </w:p>
    <w:p w14:paraId="02A07F3B" w14:textId="67661EBC" w:rsidR="00330027" w:rsidRPr="00640F39" w:rsidRDefault="000A3037">
      <w:pPr>
        <w:pStyle w:val="LO-normal"/>
        <w:numPr>
          <w:ilvl w:val="2"/>
          <w:numId w:val="1"/>
        </w:numPr>
        <w:spacing w:line="240" w:lineRule="auto"/>
        <w:ind w:left="1559" w:hanging="708"/>
        <w:jc w:val="both"/>
        <w:rPr>
          <w:rFonts w:ascii="Arial" w:hAnsi="Arial" w:cs="Arial"/>
          <w:sz w:val="24"/>
          <w:szCs w:val="24"/>
        </w:rPr>
      </w:pPr>
      <w:r w:rsidRPr="00640F39">
        <w:rPr>
          <w:rFonts w:ascii="Arial" w:hAnsi="Arial" w:cs="Arial"/>
          <w:sz w:val="24"/>
          <w:szCs w:val="24"/>
        </w:rPr>
        <w:t>O usuário será automaticamente desconectado da VPN após 15</w:t>
      </w:r>
      <w:r w:rsidR="002E7BDD" w:rsidRPr="00640F39">
        <w:rPr>
          <w:rFonts w:ascii="Arial" w:hAnsi="Arial" w:cs="Arial"/>
          <w:sz w:val="24"/>
          <w:szCs w:val="24"/>
        </w:rPr>
        <w:t xml:space="preserve"> </w:t>
      </w:r>
      <w:r w:rsidRPr="00640F39">
        <w:rPr>
          <w:rFonts w:ascii="Arial" w:hAnsi="Arial" w:cs="Arial"/>
          <w:sz w:val="24"/>
          <w:szCs w:val="24"/>
        </w:rPr>
        <w:t xml:space="preserve">(quinze) minutos de inatividade, devendo fazer novo </w:t>
      </w:r>
      <w:r w:rsidRPr="00640F39">
        <w:rPr>
          <w:rFonts w:ascii="Arial" w:hAnsi="Arial" w:cs="Arial"/>
          <w:i/>
          <w:iCs/>
          <w:sz w:val="24"/>
          <w:szCs w:val="24"/>
        </w:rPr>
        <w:t>login</w:t>
      </w:r>
      <w:r w:rsidRPr="00640F39">
        <w:rPr>
          <w:rFonts w:ascii="Arial" w:hAnsi="Arial" w:cs="Arial"/>
          <w:sz w:val="24"/>
          <w:szCs w:val="24"/>
        </w:rPr>
        <w:t xml:space="preserve"> para reconectar-se à rede do Tribunal Regional Eleitoral do Amazonas.</w:t>
      </w:r>
    </w:p>
    <w:p w14:paraId="623DAD29" w14:textId="77777777" w:rsidR="00330027" w:rsidRPr="00640F39" w:rsidRDefault="000A3037">
      <w:pPr>
        <w:pStyle w:val="LO-normal"/>
        <w:numPr>
          <w:ilvl w:val="1"/>
          <w:numId w:val="1"/>
        </w:numPr>
        <w:spacing w:line="240" w:lineRule="auto"/>
        <w:ind w:left="993" w:hanging="567"/>
        <w:jc w:val="both"/>
        <w:rPr>
          <w:rFonts w:ascii="Arial" w:hAnsi="Arial" w:cs="Arial"/>
          <w:b/>
          <w:sz w:val="24"/>
          <w:szCs w:val="24"/>
        </w:rPr>
      </w:pPr>
      <w:r w:rsidRPr="00640F39">
        <w:rPr>
          <w:rFonts w:ascii="Arial" w:hAnsi="Arial" w:cs="Arial"/>
          <w:b/>
          <w:sz w:val="24"/>
          <w:szCs w:val="24"/>
        </w:rPr>
        <w:t>Recomendações e Cuidados a serem tomados</w:t>
      </w:r>
    </w:p>
    <w:p w14:paraId="7328D69C" w14:textId="77777777" w:rsidR="00330027" w:rsidRPr="00640F39" w:rsidRDefault="000A3037">
      <w:pPr>
        <w:pStyle w:val="LO-normal"/>
        <w:numPr>
          <w:ilvl w:val="2"/>
          <w:numId w:val="1"/>
        </w:numPr>
        <w:spacing w:line="240" w:lineRule="auto"/>
        <w:ind w:left="1559" w:hanging="708"/>
        <w:jc w:val="both"/>
        <w:rPr>
          <w:rFonts w:ascii="Arial" w:hAnsi="Arial" w:cs="Arial"/>
          <w:sz w:val="24"/>
          <w:szCs w:val="24"/>
        </w:rPr>
      </w:pPr>
      <w:r w:rsidRPr="00640F39">
        <w:rPr>
          <w:rFonts w:ascii="Arial" w:hAnsi="Arial" w:cs="Arial"/>
          <w:sz w:val="24"/>
          <w:szCs w:val="24"/>
        </w:rPr>
        <w:t>Toda conta de acesso é pessoal do usuário a qual foi delegada e intransferível. Desta forma, o usuário é integralmente responsável por sua utilização, respondendo por qualquer violação ou ato irregular/ilícito, mesmo que exercido por outro indivíduo e/ou organização de posse de sua conta de acesso.</w:t>
      </w:r>
    </w:p>
    <w:p w14:paraId="00BE11EA" w14:textId="55D0E890" w:rsidR="00330027" w:rsidRPr="00640F39" w:rsidRDefault="000A3037">
      <w:pPr>
        <w:pStyle w:val="LO-normal"/>
        <w:numPr>
          <w:ilvl w:val="2"/>
          <w:numId w:val="1"/>
        </w:numPr>
        <w:spacing w:line="240" w:lineRule="auto"/>
        <w:ind w:left="1559" w:hanging="708"/>
        <w:jc w:val="both"/>
        <w:rPr>
          <w:rFonts w:ascii="Arial" w:hAnsi="Arial" w:cs="Arial"/>
          <w:sz w:val="24"/>
          <w:szCs w:val="24"/>
        </w:rPr>
      </w:pPr>
      <w:r w:rsidRPr="00640F39">
        <w:rPr>
          <w:rFonts w:ascii="Arial" w:hAnsi="Arial" w:cs="Arial"/>
          <w:sz w:val="24"/>
          <w:szCs w:val="24"/>
        </w:rPr>
        <w:t xml:space="preserve">Os usuários autorizados ao acesso remoto devem proteger suas credenciais e em </w:t>
      </w:r>
      <w:r w:rsidR="002E7BDD" w:rsidRPr="00640F39">
        <w:rPr>
          <w:rFonts w:ascii="Arial" w:hAnsi="Arial" w:cs="Arial"/>
          <w:sz w:val="24"/>
          <w:szCs w:val="24"/>
        </w:rPr>
        <w:t>hipótese alguma</w:t>
      </w:r>
      <w:r w:rsidRPr="00640F39">
        <w:rPr>
          <w:rFonts w:ascii="Arial" w:hAnsi="Arial" w:cs="Arial"/>
          <w:sz w:val="24"/>
          <w:szCs w:val="24"/>
        </w:rPr>
        <w:t xml:space="preserve"> devem disponibilizar seu login e senha de rede, e-mail, VPN, ou qualquer informação de acesso, para outra pessoa.</w:t>
      </w:r>
    </w:p>
    <w:p w14:paraId="16C1FF93" w14:textId="77777777" w:rsidR="00330027" w:rsidRPr="00640F39" w:rsidRDefault="000A3037">
      <w:pPr>
        <w:pStyle w:val="LO-normal"/>
        <w:widowControl w:val="0"/>
        <w:numPr>
          <w:ilvl w:val="3"/>
          <w:numId w:val="1"/>
        </w:numPr>
        <w:spacing w:line="240" w:lineRule="auto"/>
        <w:ind w:left="2409" w:hanging="850"/>
        <w:jc w:val="both"/>
        <w:rPr>
          <w:rFonts w:ascii="Arial" w:hAnsi="Arial" w:cs="Arial"/>
          <w:sz w:val="24"/>
          <w:szCs w:val="24"/>
        </w:rPr>
      </w:pPr>
      <w:r w:rsidRPr="00640F39">
        <w:rPr>
          <w:rFonts w:ascii="Arial" w:hAnsi="Arial" w:cs="Arial"/>
          <w:sz w:val="24"/>
          <w:szCs w:val="24"/>
        </w:rPr>
        <w:t>Devem manter sua senha com alta complexidade, conforme recomendações.</w:t>
      </w:r>
    </w:p>
    <w:p w14:paraId="2B765B68" w14:textId="4A76B241" w:rsidR="00330027" w:rsidRPr="00640F39" w:rsidRDefault="000A3037">
      <w:pPr>
        <w:pStyle w:val="LO-normal"/>
        <w:widowControl w:val="0"/>
        <w:numPr>
          <w:ilvl w:val="3"/>
          <w:numId w:val="1"/>
        </w:numPr>
        <w:spacing w:line="240" w:lineRule="auto"/>
        <w:ind w:left="2409" w:hanging="850"/>
        <w:jc w:val="both"/>
        <w:rPr>
          <w:rFonts w:ascii="Arial" w:hAnsi="Arial" w:cs="Arial"/>
          <w:sz w:val="24"/>
          <w:szCs w:val="24"/>
        </w:rPr>
      </w:pPr>
      <w:r w:rsidRPr="00640F39">
        <w:rPr>
          <w:rFonts w:ascii="Arial" w:hAnsi="Arial" w:cs="Arial"/>
          <w:sz w:val="24"/>
          <w:szCs w:val="24"/>
        </w:rPr>
        <w:t xml:space="preserve">Devem comunicar imediatamente à Central de Serviços de TI - </w:t>
      </w:r>
      <w:proofErr w:type="spellStart"/>
      <w:r w:rsidRPr="00640F39">
        <w:rPr>
          <w:rFonts w:ascii="Arial" w:hAnsi="Arial" w:cs="Arial"/>
          <w:i/>
          <w:iCs/>
          <w:sz w:val="24"/>
          <w:szCs w:val="24"/>
        </w:rPr>
        <w:t>Servicedesk</w:t>
      </w:r>
      <w:proofErr w:type="spellEnd"/>
      <w:r w:rsidRPr="00640F39">
        <w:rPr>
          <w:rFonts w:ascii="Arial" w:hAnsi="Arial" w:cs="Arial"/>
          <w:sz w:val="24"/>
          <w:szCs w:val="24"/>
        </w:rPr>
        <w:t xml:space="preserve"> qualquer anomalia e/ou incidente de segurança através do </w:t>
      </w:r>
      <w:r w:rsidRPr="00640F39">
        <w:rPr>
          <w:rFonts w:ascii="Arial" w:hAnsi="Arial" w:cs="Arial"/>
          <w:i/>
          <w:iCs/>
          <w:sz w:val="24"/>
          <w:szCs w:val="24"/>
        </w:rPr>
        <w:t>e</w:t>
      </w:r>
      <w:r w:rsidR="002E7BDD" w:rsidRPr="00640F39">
        <w:rPr>
          <w:rFonts w:ascii="Arial" w:hAnsi="Arial" w:cs="Arial"/>
          <w:i/>
          <w:iCs/>
          <w:sz w:val="24"/>
          <w:szCs w:val="24"/>
        </w:rPr>
        <w:t>-</w:t>
      </w:r>
      <w:r w:rsidRPr="00640F39">
        <w:rPr>
          <w:rFonts w:ascii="Arial" w:hAnsi="Arial" w:cs="Arial"/>
          <w:i/>
          <w:iCs/>
          <w:sz w:val="24"/>
          <w:szCs w:val="24"/>
        </w:rPr>
        <w:t>mail</w:t>
      </w:r>
      <w:r w:rsidRPr="00640F39">
        <w:rPr>
          <w:rFonts w:ascii="Arial" w:hAnsi="Arial" w:cs="Arial"/>
          <w:sz w:val="24"/>
          <w:szCs w:val="24"/>
        </w:rPr>
        <w:t xml:space="preserve"> </w:t>
      </w:r>
      <w:r w:rsidRPr="00640F39">
        <w:rPr>
          <w:rFonts w:ascii="Arial" w:hAnsi="Arial" w:cs="Arial"/>
          <w:b/>
          <w:bCs/>
          <w:sz w:val="24"/>
          <w:szCs w:val="24"/>
        </w:rPr>
        <w:t>4444@tre-am.jus.br</w:t>
      </w:r>
      <w:r w:rsidRPr="00640F39">
        <w:rPr>
          <w:rFonts w:ascii="Arial" w:hAnsi="Arial" w:cs="Arial"/>
          <w:sz w:val="24"/>
          <w:szCs w:val="24"/>
        </w:rPr>
        <w:t>.</w:t>
      </w:r>
    </w:p>
    <w:p w14:paraId="769D822D" w14:textId="3BBE4AF8" w:rsidR="00330027" w:rsidRPr="00640F39" w:rsidRDefault="000A3037">
      <w:pPr>
        <w:pStyle w:val="LO-normal"/>
        <w:numPr>
          <w:ilvl w:val="2"/>
          <w:numId w:val="1"/>
        </w:numPr>
        <w:spacing w:line="240" w:lineRule="auto"/>
        <w:ind w:left="1559" w:hanging="708"/>
        <w:jc w:val="both"/>
        <w:rPr>
          <w:rFonts w:ascii="Arial" w:hAnsi="Arial" w:cs="Arial"/>
          <w:sz w:val="24"/>
          <w:szCs w:val="24"/>
        </w:rPr>
      </w:pPr>
      <w:r w:rsidRPr="00640F39">
        <w:rPr>
          <w:rFonts w:ascii="Arial" w:hAnsi="Arial" w:cs="Arial"/>
          <w:sz w:val="24"/>
          <w:szCs w:val="24"/>
        </w:rPr>
        <w:t>Objetivando mitigar riscos de roubo de credenciais, interceptaç</w:t>
      </w:r>
      <w:r w:rsidRPr="00640F39">
        <w:rPr>
          <w:rFonts w:ascii="Arial" w:hAnsi="Arial" w:cs="Arial"/>
          <w:noProof/>
          <w:sz w:val="24"/>
          <w:szCs w:val="24"/>
          <w:lang w:eastAsia="pt-BR" w:bidi="ar-SA"/>
        </w:rPr>
        <w:drawing>
          <wp:anchor distT="114300" distB="114300" distL="114300" distR="114300" simplePos="0" relativeHeight="2" behindDoc="0" locked="0" layoutInCell="0" allowOverlap="1" wp14:anchorId="53E90461" wp14:editId="0E4EEE1A">
            <wp:simplePos x="0" y="0"/>
            <wp:positionH relativeFrom="column">
              <wp:posOffset>4772025</wp:posOffset>
            </wp:positionH>
            <wp:positionV relativeFrom="paragraph">
              <wp:posOffset>1162050</wp:posOffset>
            </wp:positionV>
            <wp:extent cx="1014095" cy="1014095"/>
            <wp:effectExtent l="0" t="0" r="5080" b="5080"/>
            <wp:wrapSquare wrapText="bothSides"/>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10"/>
                    <a:stretch>
                      <a:fillRect/>
                    </a:stretch>
                  </pic:blipFill>
                  <pic:spPr bwMode="auto">
                    <a:xfrm>
                      <a:off x="0" y="0"/>
                      <a:ext cx="1014095" cy="1014095"/>
                    </a:xfrm>
                    <a:prstGeom prst="rect">
                      <a:avLst/>
                    </a:prstGeom>
                  </pic:spPr>
                </pic:pic>
              </a:graphicData>
            </a:graphic>
            <wp14:sizeRelH relativeFrom="margin">
              <wp14:pctWidth>0</wp14:pctWidth>
            </wp14:sizeRelH>
            <wp14:sizeRelV relativeFrom="margin">
              <wp14:pctHeight>0</wp14:pctHeight>
            </wp14:sizeRelV>
          </wp:anchor>
        </w:drawing>
      </w:r>
      <w:r w:rsidRPr="00640F39">
        <w:rPr>
          <w:rFonts w:ascii="Arial" w:hAnsi="Arial" w:cs="Arial"/>
          <w:sz w:val="24"/>
          <w:szCs w:val="24"/>
        </w:rPr>
        <w:t>ão de tráfego e outras ameaças digitais, os usuários com acesso remoto autorizado devem garantir a não utilização do seu perfil de acesso remoto por outras pessoas, bem como evitar fazer uso do recurso de VPN em redes não confiáveis e/ou públicas</w:t>
      </w:r>
      <w:r w:rsidR="002E7BDD" w:rsidRPr="00640F39">
        <w:rPr>
          <w:rFonts w:ascii="Arial" w:hAnsi="Arial" w:cs="Arial"/>
          <w:sz w:val="24"/>
          <w:szCs w:val="24"/>
        </w:rPr>
        <w:t xml:space="preserve"> (shoppings, estabelecimentos comerciais etc.)</w:t>
      </w:r>
      <w:r w:rsidRPr="00640F39">
        <w:rPr>
          <w:rFonts w:ascii="Arial" w:hAnsi="Arial" w:cs="Arial"/>
          <w:sz w:val="24"/>
          <w:szCs w:val="24"/>
        </w:rPr>
        <w:t>, consideradas inseguras, ou em computadores compartilhados e/ou que não sejam de sua responsabilidade administrativa.</w:t>
      </w:r>
    </w:p>
    <w:p w14:paraId="1397F54B" w14:textId="0B32ED17" w:rsidR="00330027" w:rsidRPr="00640F39" w:rsidRDefault="000A3037">
      <w:pPr>
        <w:pStyle w:val="LO-normal"/>
        <w:numPr>
          <w:ilvl w:val="2"/>
          <w:numId w:val="1"/>
        </w:numPr>
        <w:spacing w:line="240" w:lineRule="auto"/>
        <w:ind w:left="1559" w:hanging="708"/>
        <w:jc w:val="both"/>
        <w:rPr>
          <w:rFonts w:ascii="Arial" w:hAnsi="Arial" w:cs="Arial"/>
          <w:sz w:val="24"/>
          <w:szCs w:val="24"/>
        </w:rPr>
      </w:pPr>
      <w:r w:rsidRPr="00640F39">
        <w:rPr>
          <w:rFonts w:ascii="Arial" w:hAnsi="Arial" w:cs="Arial"/>
          <w:sz w:val="24"/>
          <w:szCs w:val="24"/>
        </w:rPr>
        <w:t xml:space="preserve">A STI não possui acesso à infraestrutura do usuário, cabendo ao mesmo tomar todas as providências necessárias para a correta operação e funcionamento da VPN disponibilizada. Para obter mais informações, acesse a </w:t>
      </w:r>
      <w:hyperlink r:id="rId11">
        <w:r w:rsidRPr="00640F39">
          <w:rPr>
            <w:rFonts w:ascii="Arial" w:hAnsi="Arial" w:cs="Arial"/>
            <w:b/>
            <w:color w:val="1155CC"/>
            <w:sz w:val="24"/>
            <w:szCs w:val="24"/>
            <w:u w:val="single"/>
          </w:rPr>
          <w:t xml:space="preserve">Cartilha de Segurança para Internet - </w:t>
        </w:r>
        <w:r w:rsidRPr="00640F39">
          <w:rPr>
            <w:rFonts w:ascii="Arial" w:hAnsi="Arial" w:cs="Arial"/>
            <w:b/>
            <w:color w:val="1155CC"/>
            <w:sz w:val="24"/>
            <w:szCs w:val="24"/>
            <w:u w:val="single"/>
          </w:rPr>
          <w:lastRenderedPageBreak/>
          <w:t>Computadores</w:t>
        </w:r>
      </w:hyperlink>
      <w:r w:rsidRPr="00640F39">
        <w:rPr>
          <w:rFonts w:ascii="Arial" w:hAnsi="Arial" w:cs="Arial"/>
          <w:sz w:val="24"/>
          <w:szCs w:val="24"/>
        </w:rPr>
        <w:t xml:space="preserve"> (CERT.br) ou aponte o seu celular para o </w:t>
      </w:r>
      <w:r w:rsidRPr="00640F39">
        <w:rPr>
          <w:rFonts w:ascii="Arial" w:hAnsi="Arial" w:cs="Arial"/>
          <w:i/>
          <w:iCs/>
          <w:sz w:val="24"/>
          <w:szCs w:val="24"/>
        </w:rPr>
        <w:t>QR</w:t>
      </w:r>
      <w:r w:rsidR="002E7BDD" w:rsidRPr="00640F39">
        <w:rPr>
          <w:rFonts w:ascii="Arial" w:hAnsi="Arial" w:cs="Arial"/>
          <w:i/>
          <w:iCs/>
          <w:sz w:val="24"/>
          <w:szCs w:val="24"/>
        </w:rPr>
        <w:t>-</w:t>
      </w:r>
      <w:proofErr w:type="spellStart"/>
      <w:r w:rsidRPr="00640F39">
        <w:rPr>
          <w:rFonts w:ascii="Arial" w:hAnsi="Arial" w:cs="Arial"/>
          <w:i/>
          <w:iCs/>
          <w:sz w:val="24"/>
          <w:szCs w:val="24"/>
        </w:rPr>
        <w:t>Code</w:t>
      </w:r>
      <w:proofErr w:type="spellEnd"/>
      <w:r w:rsidRPr="00640F39">
        <w:rPr>
          <w:rFonts w:ascii="Arial" w:hAnsi="Arial" w:cs="Arial"/>
          <w:sz w:val="24"/>
          <w:szCs w:val="24"/>
        </w:rPr>
        <w:t xml:space="preserve"> ao lado.</w:t>
      </w:r>
    </w:p>
    <w:p w14:paraId="5FE43E45" w14:textId="77777777" w:rsidR="00330027" w:rsidRPr="00640F39" w:rsidRDefault="000A3037">
      <w:pPr>
        <w:pStyle w:val="LO-normal"/>
        <w:numPr>
          <w:ilvl w:val="1"/>
          <w:numId w:val="1"/>
        </w:numPr>
        <w:spacing w:line="240" w:lineRule="auto"/>
        <w:ind w:left="993" w:hanging="567"/>
        <w:jc w:val="both"/>
        <w:rPr>
          <w:rFonts w:ascii="Arial" w:hAnsi="Arial" w:cs="Arial"/>
          <w:b/>
          <w:sz w:val="24"/>
          <w:szCs w:val="24"/>
        </w:rPr>
      </w:pPr>
      <w:r w:rsidRPr="00640F39">
        <w:rPr>
          <w:rFonts w:ascii="Arial" w:hAnsi="Arial" w:cs="Arial"/>
          <w:b/>
          <w:sz w:val="24"/>
          <w:szCs w:val="24"/>
        </w:rPr>
        <w:t xml:space="preserve">Do monitoramento do Acesso Remoto </w:t>
      </w:r>
    </w:p>
    <w:p w14:paraId="5235D27A" w14:textId="77777777" w:rsidR="00330027" w:rsidRPr="00640F39" w:rsidRDefault="000A3037">
      <w:pPr>
        <w:pStyle w:val="LO-normal"/>
        <w:numPr>
          <w:ilvl w:val="2"/>
          <w:numId w:val="1"/>
        </w:numPr>
        <w:spacing w:line="240" w:lineRule="auto"/>
        <w:ind w:left="1559" w:hanging="708"/>
        <w:jc w:val="both"/>
        <w:rPr>
          <w:rFonts w:ascii="Arial" w:hAnsi="Arial" w:cs="Arial"/>
          <w:sz w:val="24"/>
          <w:szCs w:val="24"/>
        </w:rPr>
      </w:pPr>
      <w:r w:rsidRPr="00640F39">
        <w:rPr>
          <w:rFonts w:ascii="Arial" w:hAnsi="Arial" w:cs="Arial"/>
          <w:sz w:val="24"/>
          <w:szCs w:val="24"/>
        </w:rPr>
        <w:t>É facultado à STI realizar o monitoramento contínuo e auditoria técnica na infraestrutura e registros dos serviços de acesso remoto, de modo a identificar proativamente anomalias e acessos maliciosos.</w:t>
      </w:r>
    </w:p>
    <w:p w14:paraId="75D8845C" w14:textId="5841B3F0" w:rsidR="00330027" w:rsidRPr="00640F39" w:rsidRDefault="000A3037">
      <w:pPr>
        <w:pStyle w:val="LO-normal"/>
        <w:widowControl w:val="0"/>
        <w:numPr>
          <w:ilvl w:val="3"/>
          <w:numId w:val="1"/>
        </w:numPr>
        <w:spacing w:line="240" w:lineRule="auto"/>
        <w:ind w:left="2409" w:hanging="850"/>
        <w:jc w:val="both"/>
        <w:rPr>
          <w:rFonts w:ascii="Arial" w:hAnsi="Arial" w:cs="Arial"/>
          <w:sz w:val="24"/>
          <w:szCs w:val="24"/>
        </w:rPr>
      </w:pPr>
      <w:r w:rsidRPr="00640F39">
        <w:rPr>
          <w:rFonts w:ascii="Arial" w:hAnsi="Arial" w:cs="Arial"/>
          <w:sz w:val="24"/>
          <w:szCs w:val="24"/>
        </w:rPr>
        <w:t xml:space="preserve">Será facultado à STI o armazenamento dos registros decorrentes da autenticação do usuário, bem como demais informações referentes ao acesso à VPN, tais como: data e hora, tempo de acesso, volume de tráfego, origem e destino da conexão, </w:t>
      </w:r>
      <w:r w:rsidRPr="00640F39">
        <w:rPr>
          <w:rFonts w:ascii="Arial" w:hAnsi="Arial" w:cs="Arial"/>
          <w:i/>
          <w:iCs/>
          <w:sz w:val="24"/>
          <w:szCs w:val="24"/>
        </w:rPr>
        <w:t>sítios</w:t>
      </w:r>
      <w:r w:rsidRPr="00640F39">
        <w:rPr>
          <w:rFonts w:ascii="Arial" w:hAnsi="Arial" w:cs="Arial"/>
          <w:sz w:val="24"/>
          <w:szCs w:val="24"/>
        </w:rPr>
        <w:t xml:space="preserve"> e sistemas </w:t>
      </w:r>
      <w:r w:rsidR="002E7BDD" w:rsidRPr="00640F39">
        <w:rPr>
          <w:rFonts w:ascii="Arial" w:hAnsi="Arial" w:cs="Arial"/>
          <w:sz w:val="24"/>
          <w:szCs w:val="24"/>
        </w:rPr>
        <w:t>acessados etc.</w:t>
      </w:r>
    </w:p>
    <w:p w14:paraId="0E5AA8CC" w14:textId="22F6C3FB" w:rsidR="00330027" w:rsidRPr="00640F39" w:rsidRDefault="000A3037">
      <w:pPr>
        <w:pStyle w:val="LO-normal"/>
        <w:numPr>
          <w:ilvl w:val="2"/>
          <w:numId w:val="1"/>
        </w:numPr>
        <w:spacing w:line="240" w:lineRule="auto"/>
        <w:ind w:left="1559" w:hanging="708"/>
        <w:jc w:val="both"/>
        <w:rPr>
          <w:rFonts w:ascii="Arial" w:hAnsi="Arial" w:cs="Arial"/>
          <w:sz w:val="24"/>
          <w:szCs w:val="24"/>
        </w:rPr>
      </w:pPr>
      <w:r w:rsidRPr="00640F39">
        <w:rPr>
          <w:rFonts w:ascii="Arial" w:hAnsi="Arial" w:cs="Arial"/>
          <w:sz w:val="24"/>
          <w:szCs w:val="24"/>
        </w:rPr>
        <w:t xml:space="preserve">Na hipótese de ser identificada situação de grave ameaça ou alto risco à integridade da rede interna e dos serviços de TIC do TRE-AM, </w:t>
      </w:r>
      <w:r w:rsidR="006A772A" w:rsidRPr="00640F39">
        <w:rPr>
          <w:rFonts w:ascii="Arial" w:hAnsi="Arial" w:cs="Arial"/>
          <w:sz w:val="24"/>
          <w:szCs w:val="24"/>
        </w:rPr>
        <w:t xml:space="preserve">o acesso remoto </w:t>
      </w:r>
      <w:r w:rsidRPr="00640F39">
        <w:rPr>
          <w:rFonts w:ascii="Arial" w:hAnsi="Arial" w:cs="Arial"/>
          <w:sz w:val="24"/>
          <w:szCs w:val="24"/>
        </w:rPr>
        <w:t xml:space="preserve">poderá ser interrompido a qualquer momento, independentemente de prévia comunicação ao usuário, dando-se imediata ciência do fato à </w:t>
      </w:r>
      <w:r w:rsidRPr="00640F39">
        <w:rPr>
          <w:rFonts w:ascii="Arial" w:hAnsi="Arial" w:cs="Arial"/>
          <w:color w:val="000000"/>
          <w:sz w:val="24"/>
          <w:szCs w:val="24"/>
        </w:rPr>
        <w:t>Comitê Gestor de Segurança da Informação.</w:t>
      </w:r>
    </w:p>
    <w:p w14:paraId="470A58D3" w14:textId="77777777" w:rsidR="00330027" w:rsidRPr="00640F39" w:rsidRDefault="000A3037">
      <w:pPr>
        <w:pStyle w:val="Ttulo4"/>
        <w:numPr>
          <w:ilvl w:val="0"/>
          <w:numId w:val="1"/>
        </w:numPr>
        <w:spacing w:after="200"/>
        <w:jc w:val="both"/>
        <w:rPr>
          <w:rFonts w:ascii="Arial" w:hAnsi="Arial" w:cs="Arial"/>
        </w:rPr>
      </w:pPr>
      <w:bookmarkStart w:id="12" w:name="_Toc128681042"/>
      <w:r w:rsidRPr="00640F39">
        <w:rPr>
          <w:rFonts w:ascii="Arial" w:hAnsi="Arial" w:cs="Arial"/>
        </w:rPr>
        <w:t>PAPÉIS E RESPONSABILIDADES</w:t>
      </w:r>
      <w:bookmarkEnd w:id="12"/>
    </w:p>
    <w:p w14:paraId="72FE71C3" w14:textId="77777777" w:rsidR="00330027" w:rsidRPr="00640F39" w:rsidRDefault="000A3037">
      <w:pPr>
        <w:pStyle w:val="LO-normal"/>
        <w:numPr>
          <w:ilvl w:val="1"/>
          <w:numId w:val="1"/>
        </w:numPr>
        <w:spacing w:line="240" w:lineRule="auto"/>
        <w:ind w:left="993" w:hanging="574"/>
        <w:jc w:val="both"/>
        <w:rPr>
          <w:rFonts w:ascii="Arial" w:hAnsi="Arial" w:cs="Arial"/>
          <w:sz w:val="24"/>
          <w:szCs w:val="24"/>
        </w:rPr>
      </w:pPr>
      <w:r w:rsidRPr="00640F39">
        <w:rPr>
          <w:rFonts w:ascii="Arial" w:hAnsi="Arial" w:cs="Arial"/>
          <w:sz w:val="24"/>
          <w:szCs w:val="24"/>
        </w:rPr>
        <w:t>Usuários</w:t>
      </w:r>
    </w:p>
    <w:p w14:paraId="265F4140" w14:textId="0A6F037E" w:rsidR="00330027" w:rsidRPr="00640F39" w:rsidRDefault="000A3037">
      <w:pPr>
        <w:pStyle w:val="LO-normal"/>
        <w:numPr>
          <w:ilvl w:val="2"/>
          <w:numId w:val="1"/>
        </w:numPr>
        <w:spacing w:line="240" w:lineRule="auto"/>
        <w:ind w:left="1701" w:hanging="698"/>
        <w:jc w:val="both"/>
        <w:rPr>
          <w:rFonts w:ascii="Arial" w:hAnsi="Arial" w:cs="Arial"/>
          <w:sz w:val="24"/>
          <w:szCs w:val="24"/>
        </w:rPr>
      </w:pPr>
      <w:r w:rsidRPr="00640F39">
        <w:rPr>
          <w:rFonts w:ascii="Arial" w:hAnsi="Arial" w:cs="Arial"/>
          <w:sz w:val="24"/>
          <w:szCs w:val="24"/>
        </w:rPr>
        <w:t xml:space="preserve">Manter sigilo das informações de acesso ao ambiente de Rede do TRE-AM e do acesso remoto, seja ele por </w:t>
      </w:r>
      <w:r w:rsidR="00996F94" w:rsidRPr="00640F39">
        <w:rPr>
          <w:rFonts w:ascii="Arial" w:hAnsi="Arial" w:cs="Arial"/>
          <w:sz w:val="24"/>
          <w:szCs w:val="24"/>
        </w:rPr>
        <w:t>VPN.</w:t>
      </w:r>
    </w:p>
    <w:p w14:paraId="2F56EE05" w14:textId="58503EE0" w:rsidR="00330027" w:rsidRPr="00640F39" w:rsidRDefault="000A3037">
      <w:pPr>
        <w:pStyle w:val="LO-normal"/>
        <w:numPr>
          <w:ilvl w:val="2"/>
          <w:numId w:val="1"/>
        </w:numPr>
        <w:spacing w:line="240" w:lineRule="auto"/>
        <w:ind w:left="1701" w:hanging="698"/>
        <w:jc w:val="both"/>
        <w:rPr>
          <w:rFonts w:ascii="Arial" w:hAnsi="Arial" w:cs="Arial"/>
          <w:sz w:val="24"/>
          <w:szCs w:val="24"/>
        </w:rPr>
      </w:pPr>
      <w:r w:rsidRPr="00640F39">
        <w:rPr>
          <w:rFonts w:ascii="Arial" w:hAnsi="Arial" w:cs="Arial"/>
          <w:sz w:val="24"/>
          <w:szCs w:val="24"/>
        </w:rPr>
        <w:t>Não ceder, informar, emprestar, passar e/ ou o que o valha, a chave de acesso da VPN para terceiros em hipótese alguma</w:t>
      </w:r>
      <w:r w:rsidR="006A772A" w:rsidRPr="00640F39">
        <w:rPr>
          <w:rFonts w:ascii="Arial" w:hAnsi="Arial" w:cs="Arial"/>
          <w:sz w:val="24"/>
          <w:szCs w:val="24"/>
        </w:rPr>
        <w:t>. S</w:t>
      </w:r>
      <w:r w:rsidRPr="00640F39">
        <w:rPr>
          <w:rFonts w:ascii="Arial" w:hAnsi="Arial" w:cs="Arial"/>
          <w:sz w:val="24"/>
          <w:szCs w:val="24"/>
        </w:rPr>
        <w:t>endo de sua total e exclusiva responsabilidade</w:t>
      </w:r>
      <w:r w:rsidR="006A772A" w:rsidRPr="00640F39">
        <w:rPr>
          <w:rFonts w:ascii="Arial" w:hAnsi="Arial" w:cs="Arial"/>
          <w:sz w:val="24"/>
          <w:szCs w:val="24"/>
        </w:rPr>
        <w:t>,</w:t>
      </w:r>
      <w:r w:rsidRPr="00640F39">
        <w:rPr>
          <w:rFonts w:ascii="Arial" w:hAnsi="Arial" w:cs="Arial"/>
          <w:sz w:val="24"/>
          <w:szCs w:val="24"/>
        </w:rPr>
        <w:t xml:space="preserve"> qualquer operação realizada por meio de suas credenciais de acesso remoto.</w:t>
      </w:r>
    </w:p>
    <w:p w14:paraId="34F61161" w14:textId="77777777" w:rsidR="00330027" w:rsidRPr="00640F39" w:rsidRDefault="000A3037">
      <w:pPr>
        <w:pStyle w:val="LO-normal"/>
        <w:numPr>
          <w:ilvl w:val="2"/>
          <w:numId w:val="1"/>
        </w:numPr>
        <w:spacing w:line="240" w:lineRule="auto"/>
        <w:ind w:left="1701" w:hanging="698"/>
        <w:jc w:val="both"/>
        <w:rPr>
          <w:rFonts w:ascii="Arial" w:hAnsi="Arial" w:cs="Arial"/>
          <w:sz w:val="24"/>
          <w:szCs w:val="24"/>
        </w:rPr>
      </w:pPr>
      <w:r w:rsidRPr="00640F39">
        <w:rPr>
          <w:rFonts w:ascii="Arial" w:hAnsi="Arial" w:cs="Arial"/>
          <w:sz w:val="24"/>
          <w:szCs w:val="24"/>
        </w:rPr>
        <w:t>Comunicar imediatamente à Secretaria de Tecnologia da Informação (STI) qualquer irregularidade ou situações que coloquem em risco o acesso ao ambiente computacional do TRE-AM.</w:t>
      </w:r>
    </w:p>
    <w:p w14:paraId="5F058EBA" w14:textId="77777777" w:rsidR="00330027" w:rsidRPr="00640F39" w:rsidRDefault="000A3037">
      <w:pPr>
        <w:pStyle w:val="LO-normal"/>
        <w:numPr>
          <w:ilvl w:val="2"/>
          <w:numId w:val="1"/>
        </w:numPr>
        <w:spacing w:line="240" w:lineRule="auto"/>
        <w:ind w:left="1701" w:hanging="698"/>
        <w:jc w:val="both"/>
        <w:rPr>
          <w:rFonts w:ascii="Arial" w:hAnsi="Arial" w:cs="Arial"/>
          <w:sz w:val="24"/>
          <w:szCs w:val="24"/>
        </w:rPr>
      </w:pPr>
      <w:r w:rsidRPr="00640F39">
        <w:rPr>
          <w:rFonts w:ascii="Arial" w:hAnsi="Arial" w:cs="Arial"/>
          <w:sz w:val="24"/>
          <w:szCs w:val="24"/>
        </w:rPr>
        <w:t>Tratar qualquer incidente de segurança que venha ser identificado com urgência e prioridade adequados, evitando toda e qualquer forma de postergação.</w:t>
      </w:r>
    </w:p>
    <w:p w14:paraId="73416343" w14:textId="77777777" w:rsidR="00330027" w:rsidRPr="00640F39" w:rsidRDefault="000A3037">
      <w:pPr>
        <w:pStyle w:val="LO-normal"/>
        <w:numPr>
          <w:ilvl w:val="1"/>
          <w:numId w:val="1"/>
        </w:numPr>
        <w:spacing w:line="240" w:lineRule="auto"/>
        <w:ind w:left="993" w:hanging="574"/>
        <w:jc w:val="both"/>
        <w:rPr>
          <w:rFonts w:ascii="Arial" w:hAnsi="Arial" w:cs="Arial"/>
          <w:sz w:val="24"/>
          <w:szCs w:val="24"/>
        </w:rPr>
      </w:pPr>
      <w:r w:rsidRPr="00640F39">
        <w:rPr>
          <w:rFonts w:ascii="Arial" w:hAnsi="Arial" w:cs="Arial"/>
          <w:sz w:val="24"/>
          <w:szCs w:val="24"/>
        </w:rPr>
        <w:t xml:space="preserve">Gestores </w:t>
      </w:r>
    </w:p>
    <w:p w14:paraId="2E89FE8C" w14:textId="50748C62" w:rsidR="00330027" w:rsidRPr="00640F39" w:rsidRDefault="000A3037">
      <w:pPr>
        <w:pStyle w:val="LO-normal"/>
        <w:numPr>
          <w:ilvl w:val="2"/>
          <w:numId w:val="1"/>
        </w:numPr>
        <w:spacing w:line="240" w:lineRule="auto"/>
        <w:ind w:left="1701" w:hanging="698"/>
        <w:jc w:val="both"/>
        <w:rPr>
          <w:rFonts w:ascii="Arial" w:hAnsi="Arial" w:cs="Arial"/>
          <w:sz w:val="24"/>
          <w:szCs w:val="24"/>
        </w:rPr>
      </w:pPr>
      <w:r w:rsidRPr="00640F39">
        <w:rPr>
          <w:rFonts w:ascii="Arial" w:hAnsi="Arial" w:cs="Arial"/>
          <w:sz w:val="24"/>
          <w:szCs w:val="24"/>
        </w:rPr>
        <w:t xml:space="preserve">É responsabilidade dos Gestores </w:t>
      </w:r>
      <w:r w:rsidR="006A772A" w:rsidRPr="00640F39">
        <w:rPr>
          <w:rFonts w:ascii="Arial" w:hAnsi="Arial" w:cs="Arial"/>
          <w:sz w:val="24"/>
          <w:szCs w:val="24"/>
        </w:rPr>
        <w:t xml:space="preserve">das Unidades Macro </w:t>
      </w:r>
      <w:r w:rsidRPr="00640F39">
        <w:rPr>
          <w:rFonts w:ascii="Arial" w:hAnsi="Arial" w:cs="Arial"/>
          <w:sz w:val="24"/>
          <w:szCs w:val="24"/>
        </w:rPr>
        <w:t>autorizar a concessão e revogação de credenciais de acesso remoto e/ou acesso VPN aos usuários de TI sob sua responsabilidade ou gestão.</w:t>
      </w:r>
    </w:p>
    <w:p w14:paraId="223A6285" w14:textId="06E439AE" w:rsidR="006A772A" w:rsidRPr="00640F39" w:rsidRDefault="006A772A">
      <w:pPr>
        <w:pStyle w:val="LO-normal"/>
        <w:numPr>
          <w:ilvl w:val="2"/>
          <w:numId w:val="1"/>
        </w:numPr>
        <w:spacing w:line="240" w:lineRule="auto"/>
        <w:ind w:left="1701" w:hanging="698"/>
        <w:jc w:val="both"/>
        <w:rPr>
          <w:rFonts w:ascii="Arial" w:hAnsi="Arial" w:cs="Arial"/>
          <w:sz w:val="24"/>
          <w:szCs w:val="24"/>
        </w:rPr>
      </w:pPr>
      <w:r w:rsidRPr="00640F39">
        <w:rPr>
          <w:rFonts w:ascii="Arial" w:hAnsi="Arial" w:cs="Arial"/>
          <w:sz w:val="24"/>
          <w:szCs w:val="24"/>
        </w:rPr>
        <w:t>Encaminhar o</w:t>
      </w:r>
      <w:r w:rsidR="00BA6E68" w:rsidRPr="00640F39">
        <w:rPr>
          <w:rFonts w:ascii="Arial" w:hAnsi="Arial" w:cs="Arial"/>
          <w:sz w:val="24"/>
          <w:szCs w:val="24"/>
        </w:rPr>
        <w:t xml:space="preserve"> requerimento autorizado e o</w:t>
      </w:r>
      <w:r w:rsidRPr="00640F39">
        <w:rPr>
          <w:rFonts w:ascii="Arial" w:hAnsi="Arial" w:cs="Arial"/>
          <w:sz w:val="24"/>
          <w:szCs w:val="24"/>
        </w:rPr>
        <w:t xml:space="preserve"> </w:t>
      </w:r>
      <w:r w:rsidR="0070436D" w:rsidRPr="00640F39">
        <w:rPr>
          <w:rFonts w:ascii="Arial" w:hAnsi="Arial" w:cs="Arial"/>
          <w:sz w:val="24"/>
          <w:szCs w:val="24"/>
        </w:rPr>
        <w:t>Termo de Responsabilidade (Anexo I)</w:t>
      </w:r>
      <w:r w:rsidRPr="00640F39">
        <w:rPr>
          <w:rFonts w:ascii="Arial" w:hAnsi="Arial" w:cs="Arial"/>
          <w:sz w:val="24"/>
          <w:szCs w:val="24"/>
        </w:rPr>
        <w:t>, via processo administrativo digital em vigência, à Secretaria de Tecnologia da Informação p</w:t>
      </w:r>
      <w:r w:rsidR="0070436D" w:rsidRPr="00640F39">
        <w:rPr>
          <w:rFonts w:ascii="Arial" w:hAnsi="Arial" w:cs="Arial"/>
          <w:sz w:val="24"/>
          <w:szCs w:val="24"/>
        </w:rPr>
        <w:t>ara efetivar a concessão do acesso à VPN.</w:t>
      </w:r>
    </w:p>
    <w:p w14:paraId="7EF7086A" w14:textId="3C02BF60" w:rsidR="00330027" w:rsidRPr="00640F39" w:rsidRDefault="000A3037">
      <w:pPr>
        <w:pStyle w:val="LO-normal"/>
        <w:numPr>
          <w:ilvl w:val="2"/>
          <w:numId w:val="1"/>
        </w:numPr>
        <w:spacing w:line="240" w:lineRule="auto"/>
        <w:ind w:left="1701" w:hanging="698"/>
        <w:jc w:val="both"/>
        <w:rPr>
          <w:rFonts w:ascii="Arial" w:hAnsi="Arial" w:cs="Arial"/>
          <w:sz w:val="24"/>
          <w:szCs w:val="24"/>
        </w:rPr>
      </w:pPr>
      <w:r w:rsidRPr="00640F39">
        <w:rPr>
          <w:rFonts w:ascii="Arial" w:hAnsi="Arial" w:cs="Arial"/>
          <w:sz w:val="24"/>
          <w:szCs w:val="24"/>
        </w:rPr>
        <w:lastRenderedPageBreak/>
        <w:t>Conscientizar</w:t>
      </w:r>
      <w:r w:rsidR="006A772A" w:rsidRPr="00640F39">
        <w:rPr>
          <w:rFonts w:ascii="Arial" w:hAnsi="Arial" w:cs="Arial"/>
          <w:sz w:val="24"/>
          <w:szCs w:val="24"/>
        </w:rPr>
        <w:t>,</w:t>
      </w:r>
      <w:r w:rsidRPr="00640F39">
        <w:rPr>
          <w:rFonts w:ascii="Arial" w:hAnsi="Arial" w:cs="Arial"/>
          <w:sz w:val="24"/>
          <w:szCs w:val="24"/>
        </w:rPr>
        <w:t xml:space="preserve"> os usuários em seu domínio administrativo</w:t>
      </w:r>
      <w:r w:rsidR="006A772A" w:rsidRPr="00640F39">
        <w:rPr>
          <w:rFonts w:ascii="Arial" w:hAnsi="Arial" w:cs="Arial"/>
          <w:sz w:val="24"/>
          <w:szCs w:val="24"/>
        </w:rPr>
        <w:t>,</w:t>
      </w:r>
      <w:r w:rsidRPr="00640F39">
        <w:rPr>
          <w:rFonts w:ascii="Arial" w:hAnsi="Arial" w:cs="Arial"/>
          <w:sz w:val="24"/>
          <w:szCs w:val="24"/>
        </w:rPr>
        <w:t xml:space="preserve"> quanto às orientações presentes neste documento e nas boas práticas de segurança da informação, existentes em documentos complementares à PSI/JE.</w:t>
      </w:r>
    </w:p>
    <w:p w14:paraId="660AB641" w14:textId="77777777" w:rsidR="00330027" w:rsidRPr="00640F39" w:rsidRDefault="000A3037">
      <w:pPr>
        <w:pStyle w:val="LO-normal"/>
        <w:numPr>
          <w:ilvl w:val="2"/>
          <w:numId w:val="1"/>
        </w:numPr>
        <w:spacing w:line="240" w:lineRule="auto"/>
        <w:ind w:left="1701" w:hanging="698"/>
        <w:jc w:val="both"/>
        <w:rPr>
          <w:rFonts w:ascii="Arial" w:hAnsi="Arial" w:cs="Arial"/>
          <w:sz w:val="24"/>
          <w:szCs w:val="24"/>
        </w:rPr>
      </w:pPr>
      <w:r w:rsidRPr="00640F39">
        <w:rPr>
          <w:rFonts w:ascii="Arial" w:hAnsi="Arial" w:cs="Arial"/>
          <w:sz w:val="24"/>
          <w:szCs w:val="24"/>
        </w:rPr>
        <w:t>Comunicar imediatamente à Secretaria de Tecnologia da Informação (STI) qualquer irregularidade ou situações que coloquem em risco o acesso ao ambiente computacional do TRE-AM.</w:t>
      </w:r>
    </w:p>
    <w:p w14:paraId="43FEBD3F" w14:textId="77777777" w:rsidR="00330027" w:rsidRPr="00640F39" w:rsidRDefault="000A3037">
      <w:pPr>
        <w:pStyle w:val="LO-normal"/>
        <w:numPr>
          <w:ilvl w:val="2"/>
          <w:numId w:val="1"/>
        </w:numPr>
        <w:spacing w:line="240" w:lineRule="auto"/>
        <w:ind w:left="1701" w:hanging="698"/>
        <w:jc w:val="both"/>
        <w:rPr>
          <w:rFonts w:ascii="Arial" w:hAnsi="Arial" w:cs="Arial"/>
          <w:sz w:val="24"/>
          <w:szCs w:val="24"/>
        </w:rPr>
      </w:pPr>
      <w:r w:rsidRPr="00640F39">
        <w:rPr>
          <w:rFonts w:ascii="Arial" w:hAnsi="Arial" w:cs="Arial"/>
          <w:sz w:val="24"/>
          <w:szCs w:val="24"/>
        </w:rPr>
        <w:t>Manter atualizada, em seu domínio administrativo, a relação de usuários e seus papéis para que, de forma contínua, seja verificada a política de privilégios mínimos e com isso a adequação dos perfis dos usuários, quando necessário.</w:t>
      </w:r>
    </w:p>
    <w:p w14:paraId="1EAEE75D" w14:textId="77777777" w:rsidR="00330027" w:rsidRPr="00640F39" w:rsidRDefault="000A3037">
      <w:pPr>
        <w:pStyle w:val="LO-normal"/>
        <w:numPr>
          <w:ilvl w:val="1"/>
          <w:numId w:val="1"/>
        </w:numPr>
        <w:spacing w:line="240" w:lineRule="auto"/>
        <w:ind w:left="993" w:hanging="574"/>
        <w:jc w:val="both"/>
        <w:rPr>
          <w:rFonts w:ascii="Arial" w:hAnsi="Arial" w:cs="Arial"/>
          <w:sz w:val="24"/>
          <w:szCs w:val="24"/>
        </w:rPr>
      </w:pPr>
      <w:r w:rsidRPr="00640F39">
        <w:rPr>
          <w:rFonts w:ascii="Arial" w:hAnsi="Arial" w:cs="Arial"/>
          <w:sz w:val="24"/>
          <w:szCs w:val="24"/>
        </w:rPr>
        <w:t>Secretaria de Tecnologia da Informação</w:t>
      </w:r>
    </w:p>
    <w:p w14:paraId="36EEAD95" w14:textId="77777777" w:rsidR="00330027" w:rsidRPr="00640F39" w:rsidRDefault="000A3037">
      <w:pPr>
        <w:pStyle w:val="LO-normal"/>
        <w:numPr>
          <w:ilvl w:val="2"/>
          <w:numId w:val="1"/>
        </w:numPr>
        <w:spacing w:line="240" w:lineRule="auto"/>
        <w:ind w:left="1701" w:hanging="698"/>
        <w:jc w:val="both"/>
        <w:rPr>
          <w:rFonts w:ascii="Arial" w:hAnsi="Arial" w:cs="Arial"/>
          <w:sz w:val="24"/>
          <w:szCs w:val="24"/>
        </w:rPr>
      </w:pPr>
      <w:r w:rsidRPr="00640F39">
        <w:rPr>
          <w:rFonts w:ascii="Arial" w:hAnsi="Arial" w:cs="Arial"/>
          <w:sz w:val="24"/>
          <w:szCs w:val="24"/>
        </w:rPr>
        <w:t>Administrar os acessos remotos ao ambiente de rede de dados do TRE-AM.</w:t>
      </w:r>
    </w:p>
    <w:p w14:paraId="7D85FBF3" w14:textId="77777777" w:rsidR="00330027" w:rsidRPr="00640F39" w:rsidRDefault="000A3037">
      <w:pPr>
        <w:pStyle w:val="LO-normal"/>
        <w:numPr>
          <w:ilvl w:val="2"/>
          <w:numId w:val="1"/>
        </w:numPr>
        <w:spacing w:line="240" w:lineRule="auto"/>
        <w:ind w:left="1701" w:hanging="698"/>
        <w:jc w:val="both"/>
        <w:rPr>
          <w:rFonts w:ascii="Arial" w:hAnsi="Arial" w:cs="Arial"/>
          <w:sz w:val="24"/>
          <w:szCs w:val="24"/>
        </w:rPr>
      </w:pPr>
      <w:r w:rsidRPr="00640F39">
        <w:rPr>
          <w:rFonts w:ascii="Arial" w:hAnsi="Arial" w:cs="Arial"/>
          <w:sz w:val="24"/>
          <w:szCs w:val="24"/>
        </w:rPr>
        <w:t>Manter os registros de acesso para fins de auditoria respeitando a legislação e as boas práticas atinentes ao tema.</w:t>
      </w:r>
    </w:p>
    <w:p w14:paraId="181F9CC7" w14:textId="77777777" w:rsidR="00330027" w:rsidRPr="00640F39" w:rsidRDefault="000A3037">
      <w:pPr>
        <w:pStyle w:val="LO-normal"/>
        <w:numPr>
          <w:ilvl w:val="2"/>
          <w:numId w:val="1"/>
        </w:numPr>
        <w:spacing w:line="240" w:lineRule="auto"/>
        <w:ind w:left="1701" w:hanging="698"/>
        <w:jc w:val="both"/>
        <w:rPr>
          <w:rFonts w:ascii="Arial" w:hAnsi="Arial" w:cs="Arial"/>
          <w:sz w:val="24"/>
          <w:szCs w:val="24"/>
        </w:rPr>
      </w:pPr>
      <w:r w:rsidRPr="00640F39">
        <w:rPr>
          <w:rFonts w:ascii="Arial" w:hAnsi="Arial" w:cs="Arial"/>
          <w:sz w:val="24"/>
          <w:szCs w:val="24"/>
        </w:rPr>
        <w:t>Manter mecanismos de segregação de acesso lógico entre os ambientes de acesso remoto e os recursos computacionais em ambiente de rede local controlando o acesso por meio de políticas de privilégios mínimos.</w:t>
      </w:r>
    </w:p>
    <w:p w14:paraId="0FCE4FBE" w14:textId="77777777" w:rsidR="00330027" w:rsidRPr="00640F39" w:rsidRDefault="000A3037">
      <w:pPr>
        <w:pStyle w:val="LO-normal"/>
        <w:numPr>
          <w:ilvl w:val="2"/>
          <w:numId w:val="1"/>
        </w:numPr>
        <w:spacing w:line="240" w:lineRule="auto"/>
        <w:ind w:left="1701" w:hanging="698"/>
        <w:jc w:val="both"/>
        <w:rPr>
          <w:rFonts w:ascii="Arial" w:hAnsi="Arial" w:cs="Arial"/>
          <w:sz w:val="24"/>
          <w:szCs w:val="24"/>
        </w:rPr>
      </w:pPr>
      <w:r w:rsidRPr="00640F39">
        <w:rPr>
          <w:rFonts w:ascii="Arial" w:hAnsi="Arial" w:cs="Arial"/>
          <w:sz w:val="24"/>
          <w:szCs w:val="24"/>
        </w:rPr>
        <w:t>Manter registro histórico de solicitações de criação e revogação de usuários para fins de auditoria e controle; e</w:t>
      </w:r>
    </w:p>
    <w:p w14:paraId="78D5F081" w14:textId="77777777" w:rsidR="00330027" w:rsidRPr="00640F39" w:rsidRDefault="000A3037">
      <w:pPr>
        <w:pStyle w:val="LO-normal"/>
        <w:numPr>
          <w:ilvl w:val="2"/>
          <w:numId w:val="1"/>
        </w:numPr>
        <w:spacing w:line="240" w:lineRule="auto"/>
        <w:ind w:left="1701" w:hanging="698"/>
        <w:jc w:val="both"/>
        <w:rPr>
          <w:rFonts w:ascii="Arial" w:hAnsi="Arial" w:cs="Arial"/>
          <w:sz w:val="24"/>
          <w:szCs w:val="24"/>
        </w:rPr>
      </w:pPr>
      <w:r w:rsidRPr="00640F39">
        <w:rPr>
          <w:rFonts w:ascii="Arial" w:hAnsi="Arial" w:cs="Arial"/>
          <w:sz w:val="24"/>
          <w:szCs w:val="24"/>
        </w:rPr>
        <w:t>Efetuar auditorias no ambiente como forma de garantir que os mecanismos de segurança adotados se mantêm eficientes.</w:t>
      </w:r>
    </w:p>
    <w:p w14:paraId="427885D1" w14:textId="77777777" w:rsidR="00330027" w:rsidRPr="00640F39" w:rsidRDefault="000A3037">
      <w:pPr>
        <w:pStyle w:val="Ttulo4"/>
        <w:numPr>
          <w:ilvl w:val="0"/>
          <w:numId w:val="1"/>
        </w:numPr>
        <w:spacing w:after="200"/>
        <w:jc w:val="both"/>
        <w:rPr>
          <w:rFonts w:ascii="Arial" w:hAnsi="Arial" w:cs="Arial"/>
        </w:rPr>
      </w:pPr>
      <w:bookmarkStart w:id="13" w:name="_Toc128681043"/>
      <w:r w:rsidRPr="00640F39">
        <w:rPr>
          <w:rFonts w:ascii="Arial" w:hAnsi="Arial" w:cs="Arial"/>
        </w:rPr>
        <w:t>SANÇÕES E PUNIÇÕES</w:t>
      </w:r>
      <w:bookmarkEnd w:id="13"/>
    </w:p>
    <w:p w14:paraId="24B26DA2" w14:textId="77777777" w:rsidR="00330027" w:rsidRPr="00640F39" w:rsidRDefault="000A3037">
      <w:pPr>
        <w:pStyle w:val="LO-normal"/>
        <w:numPr>
          <w:ilvl w:val="1"/>
          <w:numId w:val="1"/>
        </w:numPr>
        <w:spacing w:line="240" w:lineRule="auto"/>
        <w:ind w:left="993" w:hanging="574"/>
        <w:jc w:val="both"/>
        <w:rPr>
          <w:rFonts w:ascii="Arial" w:hAnsi="Arial" w:cs="Arial"/>
          <w:sz w:val="24"/>
          <w:szCs w:val="24"/>
        </w:rPr>
      </w:pPr>
      <w:r w:rsidRPr="00640F39">
        <w:rPr>
          <w:rFonts w:ascii="Arial" w:hAnsi="Arial" w:cs="Arial"/>
          <w:sz w:val="24"/>
          <w:szCs w:val="24"/>
        </w:rPr>
        <w:t>Constatado o uso indevido dos serviços de rede por parte do servidor, bem como o descumprimento dos critérios de segurança e das normas de conduta estipuladas neste documento, resultará, conforme a gravidade da falta e dos prejuízos causados, na instauração de processo administrativo disciplinar, visando apurar a infração praticada.</w:t>
      </w:r>
    </w:p>
    <w:p w14:paraId="6C2496FF" w14:textId="7D2778D5" w:rsidR="00330027" w:rsidRPr="00640F39" w:rsidRDefault="000A3037">
      <w:pPr>
        <w:pStyle w:val="LO-normal"/>
        <w:numPr>
          <w:ilvl w:val="2"/>
          <w:numId w:val="1"/>
        </w:numPr>
        <w:spacing w:line="240" w:lineRule="auto"/>
        <w:ind w:left="1701" w:hanging="698"/>
        <w:jc w:val="both"/>
        <w:rPr>
          <w:rFonts w:ascii="Arial" w:hAnsi="Arial" w:cs="Arial"/>
          <w:sz w:val="24"/>
          <w:szCs w:val="24"/>
        </w:rPr>
      </w:pPr>
      <w:r w:rsidRPr="00640F39">
        <w:rPr>
          <w:rFonts w:ascii="Arial" w:hAnsi="Arial" w:cs="Arial"/>
          <w:sz w:val="24"/>
          <w:szCs w:val="24"/>
        </w:rPr>
        <w:t xml:space="preserve">Caberá à STI notificar </w:t>
      </w:r>
      <w:r w:rsidR="00BA6E68" w:rsidRPr="00640F39">
        <w:rPr>
          <w:rFonts w:ascii="Arial" w:hAnsi="Arial" w:cs="Arial"/>
          <w:sz w:val="24"/>
          <w:szCs w:val="24"/>
        </w:rPr>
        <w:t>ao</w:t>
      </w:r>
      <w:r w:rsidRPr="00640F39">
        <w:rPr>
          <w:rFonts w:ascii="Arial" w:hAnsi="Arial" w:cs="Arial"/>
          <w:sz w:val="24"/>
          <w:szCs w:val="24"/>
        </w:rPr>
        <w:t xml:space="preserve"> </w:t>
      </w:r>
      <w:r w:rsidR="00BA6E68" w:rsidRPr="00640F39">
        <w:rPr>
          <w:rFonts w:ascii="Arial" w:hAnsi="Arial" w:cs="Arial"/>
          <w:color w:val="000000"/>
          <w:sz w:val="24"/>
          <w:szCs w:val="24"/>
        </w:rPr>
        <w:t>Comitê Gestor</w:t>
      </w:r>
      <w:r w:rsidRPr="00640F39">
        <w:rPr>
          <w:rFonts w:ascii="Arial" w:hAnsi="Arial" w:cs="Arial"/>
          <w:color w:val="000000"/>
          <w:sz w:val="24"/>
          <w:szCs w:val="24"/>
        </w:rPr>
        <w:t xml:space="preserve"> de Segurança da Informação e </w:t>
      </w:r>
      <w:r w:rsidR="00BA6E68" w:rsidRPr="00640F39">
        <w:rPr>
          <w:rFonts w:ascii="Arial" w:hAnsi="Arial" w:cs="Arial"/>
          <w:color w:val="000000"/>
          <w:sz w:val="24"/>
          <w:szCs w:val="24"/>
        </w:rPr>
        <w:t xml:space="preserve">ao Gestor da Unidade Macro </w:t>
      </w:r>
      <w:r w:rsidRPr="00640F39">
        <w:rPr>
          <w:rFonts w:ascii="Arial" w:hAnsi="Arial" w:cs="Arial"/>
          <w:sz w:val="24"/>
          <w:szCs w:val="24"/>
        </w:rPr>
        <w:t>que autorizou o acesso, a fim de iniciar providências de apuração de responsabilidades, particularmente nas ocorrências relacionadas à incidente de segurança da informação.</w:t>
      </w:r>
    </w:p>
    <w:p w14:paraId="52C1A8DA" w14:textId="344A24C5" w:rsidR="00330027" w:rsidRPr="00640F39" w:rsidRDefault="000A3037">
      <w:pPr>
        <w:pStyle w:val="LO-normal"/>
        <w:numPr>
          <w:ilvl w:val="1"/>
          <w:numId w:val="1"/>
        </w:numPr>
        <w:spacing w:line="240" w:lineRule="auto"/>
        <w:ind w:left="993" w:hanging="574"/>
        <w:jc w:val="both"/>
        <w:rPr>
          <w:rFonts w:ascii="Arial" w:hAnsi="Arial" w:cs="Arial"/>
          <w:sz w:val="24"/>
          <w:szCs w:val="24"/>
        </w:rPr>
      </w:pPr>
      <w:r w:rsidRPr="00640F39">
        <w:rPr>
          <w:rFonts w:ascii="Arial" w:hAnsi="Arial" w:cs="Arial"/>
          <w:sz w:val="24"/>
          <w:szCs w:val="24"/>
        </w:rPr>
        <w:t xml:space="preserve">A violação desta Norma por qualquer usuário será </w:t>
      </w:r>
      <w:r w:rsidR="00BA6E68" w:rsidRPr="00640F39">
        <w:rPr>
          <w:rFonts w:ascii="Arial" w:hAnsi="Arial" w:cs="Arial"/>
          <w:sz w:val="24"/>
          <w:szCs w:val="24"/>
        </w:rPr>
        <w:t xml:space="preserve">imediatamente </w:t>
      </w:r>
      <w:r w:rsidRPr="00640F39">
        <w:rPr>
          <w:rFonts w:ascii="Arial" w:hAnsi="Arial" w:cs="Arial"/>
          <w:sz w:val="24"/>
          <w:szCs w:val="24"/>
        </w:rPr>
        <w:t>reportada ao</w:t>
      </w:r>
      <w:r w:rsidRPr="00640F39">
        <w:rPr>
          <w:rFonts w:ascii="Arial" w:hAnsi="Arial" w:cs="Arial"/>
          <w:color w:val="C9211E"/>
          <w:sz w:val="24"/>
          <w:szCs w:val="24"/>
        </w:rPr>
        <w:t xml:space="preserve"> </w:t>
      </w:r>
      <w:r w:rsidRPr="00640F39">
        <w:rPr>
          <w:rFonts w:ascii="Arial" w:hAnsi="Arial" w:cs="Arial"/>
          <w:color w:val="000000"/>
          <w:sz w:val="24"/>
          <w:szCs w:val="24"/>
        </w:rPr>
        <w:t>Comitê Gestor de Segurança da Informação,</w:t>
      </w:r>
      <w:r w:rsidRPr="00640F39">
        <w:rPr>
          <w:rFonts w:ascii="Arial" w:hAnsi="Arial" w:cs="Arial"/>
          <w:sz w:val="24"/>
          <w:szCs w:val="24"/>
        </w:rPr>
        <w:t xml:space="preserve"> que poderá tomar as seguintes medidas: </w:t>
      </w:r>
    </w:p>
    <w:p w14:paraId="6A77828B" w14:textId="77777777" w:rsidR="00330027" w:rsidRPr="00640F39" w:rsidRDefault="000A3037">
      <w:pPr>
        <w:pStyle w:val="LO-normal"/>
        <w:numPr>
          <w:ilvl w:val="2"/>
          <w:numId w:val="1"/>
        </w:numPr>
        <w:spacing w:line="240" w:lineRule="auto"/>
        <w:ind w:left="1701" w:hanging="698"/>
        <w:jc w:val="both"/>
        <w:rPr>
          <w:rFonts w:ascii="Arial" w:hAnsi="Arial" w:cs="Arial"/>
          <w:sz w:val="24"/>
          <w:szCs w:val="24"/>
        </w:rPr>
      </w:pPr>
      <w:r w:rsidRPr="00640F39">
        <w:rPr>
          <w:rFonts w:ascii="Arial" w:hAnsi="Arial" w:cs="Arial"/>
          <w:sz w:val="24"/>
          <w:szCs w:val="24"/>
        </w:rPr>
        <w:lastRenderedPageBreak/>
        <w:t>Suspender de forma imediata, temporária ou permanente os seus privilégios de acesso a rede local de dados</w:t>
      </w:r>
    </w:p>
    <w:p w14:paraId="05D7F60D" w14:textId="0B7BA48E" w:rsidR="00330027" w:rsidRPr="00640F39" w:rsidRDefault="000A3037">
      <w:pPr>
        <w:pStyle w:val="LO-normal"/>
        <w:numPr>
          <w:ilvl w:val="2"/>
          <w:numId w:val="1"/>
        </w:numPr>
        <w:spacing w:line="240" w:lineRule="auto"/>
        <w:ind w:left="1701" w:hanging="698"/>
        <w:jc w:val="both"/>
        <w:rPr>
          <w:rFonts w:ascii="Arial" w:hAnsi="Arial" w:cs="Arial"/>
          <w:sz w:val="24"/>
          <w:szCs w:val="24"/>
        </w:rPr>
      </w:pPr>
      <w:r w:rsidRPr="00640F39">
        <w:rPr>
          <w:rFonts w:ascii="Arial" w:hAnsi="Arial" w:cs="Arial"/>
          <w:sz w:val="24"/>
          <w:szCs w:val="24"/>
        </w:rPr>
        <w:t>Encaminhar os fatos às áreas pertinentes para aplicação das medidas administrativas cabíveis com vistas a impor as sanções aplicáveis, seja no âmbito de responsabilização interna, através de sanções disciplinares, seja no âmbito externo, às pessoas físicas ou jurídicas, tais como multas e demais sanções previstas em contratos, respeitado o princípio da proporcionalidade e do devido processo legal, sem prejuízo de eventual ação judicial para reparação dos danos e preservação dos direitos deste órgão.</w:t>
      </w:r>
    </w:p>
    <w:p w14:paraId="4907053F" w14:textId="34BCA1D7" w:rsidR="00330027" w:rsidRPr="00640F39" w:rsidRDefault="000A3037">
      <w:pPr>
        <w:pStyle w:val="LO-normal"/>
        <w:numPr>
          <w:ilvl w:val="1"/>
          <w:numId w:val="1"/>
        </w:numPr>
        <w:spacing w:line="240" w:lineRule="auto"/>
        <w:ind w:left="993" w:hanging="574"/>
        <w:jc w:val="both"/>
        <w:rPr>
          <w:rFonts w:ascii="Arial" w:hAnsi="Arial" w:cs="Arial"/>
          <w:sz w:val="24"/>
          <w:szCs w:val="24"/>
        </w:rPr>
      </w:pPr>
      <w:r w:rsidRPr="00640F39">
        <w:rPr>
          <w:rFonts w:ascii="Arial" w:hAnsi="Arial" w:cs="Arial"/>
          <w:sz w:val="24"/>
          <w:szCs w:val="24"/>
        </w:rPr>
        <w:t>O descumprimento à PSI/JE, normas e aos procedimentos de Segurança da Informação expedidos pela Comitê Gestor de Segurança da Informação, será objeto de apuração pela unidade competente do Tribunal a implantação de meio de sindicância ou processo administrativo disciplinar</w:t>
      </w:r>
      <w:r w:rsidR="00BA6E68" w:rsidRPr="00640F39">
        <w:rPr>
          <w:rFonts w:ascii="Arial" w:hAnsi="Arial" w:cs="Arial"/>
          <w:sz w:val="24"/>
          <w:szCs w:val="24"/>
        </w:rPr>
        <w:t>,</w:t>
      </w:r>
      <w:r w:rsidRPr="00640F39">
        <w:rPr>
          <w:rFonts w:ascii="Arial" w:hAnsi="Arial" w:cs="Arial"/>
          <w:sz w:val="24"/>
          <w:szCs w:val="24"/>
        </w:rPr>
        <w:t xml:space="preserve"> podendo acarretar, isolada ou cumulativamente, nos termos da legislação aplicável, sanções administrativas, civis e penais, assegurado(s) ao(s) envolvido(s) o contraditório e a ampla defesa.</w:t>
      </w:r>
    </w:p>
    <w:p w14:paraId="03574A64" w14:textId="77777777" w:rsidR="00330027" w:rsidRPr="00640F39" w:rsidRDefault="000A3037">
      <w:pPr>
        <w:pStyle w:val="Ttulo4"/>
        <w:numPr>
          <w:ilvl w:val="0"/>
          <w:numId w:val="1"/>
        </w:numPr>
        <w:spacing w:after="0"/>
        <w:jc w:val="both"/>
        <w:rPr>
          <w:rFonts w:ascii="Arial" w:hAnsi="Arial" w:cs="Arial"/>
        </w:rPr>
      </w:pPr>
      <w:bookmarkStart w:id="14" w:name="_Toc128681044"/>
      <w:r w:rsidRPr="00640F39">
        <w:rPr>
          <w:rFonts w:ascii="Arial" w:hAnsi="Arial" w:cs="Arial"/>
        </w:rPr>
        <w:t>REVISÕES DESTA NORMA</w:t>
      </w:r>
      <w:bookmarkEnd w:id="14"/>
    </w:p>
    <w:p w14:paraId="46CD8B6F" w14:textId="77777777" w:rsidR="00330027" w:rsidRPr="00640F39" w:rsidRDefault="00330027">
      <w:pPr>
        <w:pStyle w:val="LO-normal"/>
        <w:spacing w:after="0" w:line="240" w:lineRule="auto"/>
        <w:ind w:left="-426"/>
        <w:jc w:val="both"/>
        <w:rPr>
          <w:rFonts w:ascii="Arial" w:hAnsi="Arial" w:cs="Arial"/>
          <w:sz w:val="24"/>
          <w:szCs w:val="24"/>
        </w:rPr>
      </w:pPr>
    </w:p>
    <w:p w14:paraId="566B0880" w14:textId="60D99418" w:rsidR="00330027" w:rsidRPr="00640F39" w:rsidRDefault="000A3037">
      <w:pPr>
        <w:pStyle w:val="LO-normal"/>
        <w:numPr>
          <w:ilvl w:val="1"/>
          <w:numId w:val="1"/>
        </w:numPr>
        <w:spacing w:after="0" w:line="240" w:lineRule="auto"/>
        <w:ind w:left="993" w:hanging="574"/>
        <w:jc w:val="both"/>
        <w:rPr>
          <w:rFonts w:ascii="Arial" w:hAnsi="Arial" w:cs="Arial"/>
          <w:sz w:val="24"/>
          <w:szCs w:val="24"/>
        </w:rPr>
      </w:pPr>
      <w:r w:rsidRPr="00640F39">
        <w:rPr>
          <w:rFonts w:ascii="Arial" w:hAnsi="Arial" w:cs="Arial"/>
          <w:sz w:val="24"/>
          <w:szCs w:val="24"/>
        </w:rPr>
        <w:t xml:space="preserve">Esta Norma é revisada com periodicidade anual ou conforme </w:t>
      </w:r>
      <w:r w:rsidR="0070436D" w:rsidRPr="00640F39">
        <w:rPr>
          <w:rFonts w:ascii="Arial" w:hAnsi="Arial" w:cs="Arial"/>
          <w:sz w:val="24"/>
          <w:szCs w:val="24"/>
        </w:rPr>
        <w:t>o</w:t>
      </w:r>
      <w:r w:rsidRPr="00640F39">
        <w:rPr>
          <w:rFonts w:ascii="Arial" w:hAnsi="Arial" w:cs="Arial"/>
          <w:sz w:val="24"/>
          <w:szCs w:val="24"/>
        </w:rPr>
        <w:t xml:space="preserve"> entendimento da </w:t>
      </w:r>
      <w:r w:rsidR="00B32B56" w:rsidRPr="00640F39">
        <w:rPr>
          <w:rFonts w:ascii="Arial" w:hAnsi="Arial" w:cs="Arial"/>
          <w:sz w:val="24"/>
          <w:szCs w:val="24"/>
        </w:rPr>
        <w:t>Comitê de Segurança da Informação e de Gerenciamento de Crises Cibernéticas</w:t>
      </w:r>
      <w:r w:rsidRPr="00640F39">
        <w:rPr>
          <w:rFonts w:ascii="Arial" w:hAnsi="Arial" w:cs="Arial"/>
          <w:sz w:val="24"/>
          <w:szCs w:val="24"/>
        </w:rPr>
        <w:t>.</w:t>
      </w:r>
    </w:p>
    <w:p w14:paraId="6331F4E8" w14:textId="77777777" w:rsidR="00330027" w:rsidRPr="00640F39" w:rsidRDefault="000A3037">
      <w:pPr>
        <w:pStyle w:val="Ttulo4"/>
        <w:numPr>
          <w:ilvl w:val="0"/>
          <w:numId w:val="1"/>
        </w:numPr>
        <w:spacing w:after="0"/>
        <w:jc w:val="both"/>
        <w:rPr>
          <w:rFonts w:ascii="Arial" w:hAnsi="Arial" w:cs="Arial"/>
        </w:rPr>
      </w:pPr>
      <w:bookmarkStart w:id="15" w:name="_Toc128681045"/>
      <w:r w:rsidRPr="00640F39">
        <w:rPr>
          <w:rFonts w:ascii="Arial" w:hAnsi="Arial" w:cs="Arial"/>
        </w:rPr>
        <w:t>GESTÃO DA NORMA COMPLEMENTAR</w:t>
      </w:r>
      <w:bookmarkEnd w:id="15"/>
    </w:p>
    <w:p w14:paraId="0E8D6364" w14:textId="77777777" w:rsidR="00330027" w:rsidRPr="00640F39" w:rsidRDefault="00330027">
      <w:pPr>
        <w:pStyle w:val="LO-normal"/>
        <w:spacing w:after="0" w:line="240" w:lineRule="auto"/>
        <w:jc w:val="both"/>
        <w:rPr>
          <w:rFonts w:ascii="Arial" w:hAnsi="Arial" w:cs="Arial"/>
          <w:sz w:val="24"/>
          <w:szCs w:val="24"/>
        </w:rPr>
      </w:pPr>
    </w:p>
    <w:p w14:paraId="612AB783" w14:textId="210BC3AB" w:rsidR="00330027" w:rsidRPr="00640F39" w:rsidRDefault="000A3037">
      <w:pPr>
        <w:pStyle w:val="LO-normal"/>
        <w:numPr>
          <w:ilvl w:val="1"/>
          <w:numId w:val="1"/>
        </w:numPr>
        <w:spacing w:line="240" w:lineRule="auto"/>
        <w:ind w:left="993" w:hanging="574"/>
        <w:jc w:val="both"/>
        <w:rPr>
          <w:rFonts w:ascii="Arial" w:hAnsi="Arial" w:cs="Arial"/>
          <w:sz w:val="24"/>
          <w:szCs w:val="24"/>
        </w:rPr>
      </w:pPr>
      <w:r w:rsidRPr="00640F39">
        <w:rPr>
          <w:rFonts w:ascii="Arial" w:hAnsi="Arial" w:cs="Arial"/>
          <w:sz w:val="24"/>
          <w:szCs w:val="24"/>
        </w:rPr>
        <w:t xml:space="preserve">A Política de Acesso Remoto e VPN é aprovada </w:t>
      </w:r>
      <w:r w:rsidR="0070436D" w:rsidRPr="00640F39">
        <w:rPr>
          <w:rFonts w:ascii="Arial" w:hAnsi="Arial" w:cs="Arial"/>
          <w:color w:val="000000"/>
          <w:sz w:val="24"/>
          <w:szCs w:val="24"/>
        </w:rPr>
        <w:t xml:space="preserve">Comitê </w:t>
      </w:r>
      <w:r w:rsidRPr="00640F39">
        <w:rPr>
          <w:rFonts w:ascii="Arial" w:hAnsi="Arial" w:cs="Arial"/>
          <w:color w:val="000000"/>
          <w:sz w:val="24"/>
          <w:szCs w:val="24"/>
        </w:rPr>
        <w:t>de Segurança da Informação</w:t>
      </w:r>
      <w:r w:rsidR="00B32B56" w:rsidRPr="00640F39">
        <w:rPr>
          <w:rFonts w:ascii="Arial" w:hAnsi="Arial" w:cs="Arial"/>
          <w:color w:val="000000"/>
          <w:sz w:val="24"/>
          <w:szCs w:val="24"/>
        </w:rPr>
        <w:t xml:space="preserve"> e de Gerenciamento de Crises Cibernéticas</w:t>
      </w:r>
      <w:r w:rsidRPr="00640F39">
        <w:rPr>
          <w:rFonts w:ascii="Arial" w:hAnsi="Arial" w:cs="Arial"/>
          <w:color w:val="000000"/>
          <w:sz w:val="24"/>
          <w:szCs w:val="24"/>
        </w:rPr>
        <w:t>.</w:t>
      </w:r>
    </w:p>
    <w:p w14:paraId="3ECF01AB" w14:textId="77777777" w:rsidR="00330027" w:rsidRPr="00640F39" w:rsidRDefault="000A3037">
      <w:pPr>
        <w:pStyle w:val="LO-normal"/>
        <w:numPr>
          <w:ilvl w:val="1"/>
          <w:numId w:val="1"/>
        </w:numPr>
        <w:spacing w:line="240" w:lineRule="auto"/>
        <w:ind w:left="993" w:hanging="574"/>
        <w:jc w:val="both"/>
        <w:rPr>
          <w:rFonts w:ascii="Arial" w:hAnsi="Arial" w:cs="Arial"/>
          <w:sz w:val="24"/>
          <w:szCs w:val="24"/>
        </w:rPr>
      </w:pPr>
      <w:r w:rsidRPr="00640F39">
        <w:rPr>
          <w:rFonts w:ascii="Arial" w:hAnsi="Arial" w:cs="Arial"/>
          <w:sz w:val="24"/>
          <w:szCs w:val="24"/>
        </w:rPr>
        <w:t>O inteiro teor das referidas normas ficará disponibilizado no ambiente de rede interna (</w:t>
      </w:r>
      <w:r w:rsidRPr="00640F39">
        <w:rPr>
          <w:rFonts w:ascii="Arial" w:hAnsi="Arial" w:cs="Arial"/>
          <w:i/>
          <w:iCs/>
          <w:sz w:val="24"/>
          <w:szCs w:val="24"/>
        </w:rPr>
        <w:t>Intranet</w:t>
      </w:r>
      <w:r w:rsidRPr="00640F39">
        <w:rPr>
          <w:rFonts w:ascii="Arial" w:hAnsi="Arial" w:cs="Arial"/>
          <w:sz w:val="24"/>
          <w:szCs w:val="24"/>
        </w:rPr>
        <w:t>) do Tribunal Regional Eleitoral do Amazonas.</w:t>
      </w:r>
    </w:p>
    <w:p w14:paraId="1DAE2BAA" w14:textId="77777777" w:rsidR="0070436D" w:rsidRPr="00640F39" w:rsidRDefault="000A3037">
      <w:pPr>
        <w:pStyle w:val="LO-normal"/>
        <w:numPr>
          <w:ilvl w:val="1"/>
          <w:numId w:val="1"/>
        </w:numPr>
        <w:spacing w:after="0" w:line="240" w:lineRule="auto"/>
        <w:ind w:left="993" w:hanging="574"/>
        <w:jc w:val="both"/>
        <w:rPr>
          <w:rFonts w:ascii="Arial" w:hAnsi="Arial" w:cs="Arial"/>
          <w:sz w:val="24"/>
          <w:szCs w:val="24"/>
        </w:rPr>
      </w:pPr>
      <w:r w:rsidRPr="00640F39">
        <w:rPr>
          <w:rFonts w:ascii="Arial" w:hAnsi="Arial" w:cs="Arial"/>
          <w:sz w:val="24"/>
          <w:szCs w:val="24"/>
        </w:rPr>
        <w:t xml:space="preserve">Os casos omissos serão resolvidos pela </w:t>
      </w:r>
      <w:r w:rsidRPr="00640F39">
        <w:rPr>
          <w:rFonts w:ascii="Arial" w:hAnsi="Arial" w:cs="Arial"/>
          <w:color w:val="000000"/>
          <w:sz w:val="24"/>
          <w:szCs w:val="24"/>
        </w:rPr>
        <w:t>Comitê Gestor de Segurança da Informação.</w:t>
      </w:r>
    </w:p>
    <w:p w14:paraId="785BF501" w14:textId="59AD5087" w:rsidR="0070436D" w:rsidRDefault="0070436D" w:rsidP="0070436D">
      <w:pPr>
        <w:pStyle w:val="Estilo1"/>
        <w:numPr>
          <w:ilvl w:val="0"/>
          <w:numId w:val="0"/>
        </w:numPr>
        <w:ind w:left="720"/>
      </w:pPr>
    </w:p>
    <w:p w14:paraId="68F74014" w14:textId="706234D3" w:rsidR="00E141D0" w:rsidRDefault="00E141D0" w:rsidP="0070436D">
      <w:pPr>
        <w:pStyle w:val="Estilo1"/>
        <w:numPr>
          <w:ilvl w:val="0"/>
          <w:numId w:val="0"/>
        </w:numPr>
        <w:ind w:left="720"/>
      </w:pPr>
    </w:p>
    <w:p w14:paraId="1E1A2029" w14:textId="77777777" w:rsidR="00AD56CA" w:rsidRDefault="00AD56CA" w:rsidP="0070436D">
      <w:pPr>
        <w:pStyle w:val="Estilo1"/>
        <w:numPr>
          <w:ilvl w:val="0"/>
          <w:numId w:val="0"/>
        </w:numPr>
        <w:ind w:left="720"/>
        <w:sectPr w:rsidR="00AD56CA" w:rsidSect="00E141D0">
          <w:headerReference w:type="default" r:id="rId12"/>
          <w:footerReference w:type="default" r:id="rId13"/>
          <w:headerReference w:type="first" r:id="rId14"/>
          <w:footerReference w:type="first" r:id="rId15"/>
          <w:pgSz w:w="11906" w:h="16838"/>
          <w:pgMar w:top="1134" w:right="1134" w:bottom="851" w:left="1701" w:header="403" w:footer="335" w:gutter="0"/>
          <w:cols w:space="720"/>
          <w:formProt w:val="0"/>
          <w:titlePg/>
          <w:docGrid w:linePitch="100" w:charSpace="4096"/>
        </w:sectPr>
      </w:pPr>
    </w:p>
    <w:p w14:paraId="029182A2" w14:textId="234D3D9F" w:rsidR="00E141D0" w:rsidRDefault="00E141D0" w:rsidP="0070436D">
      <w:pPr>
        <w:pStyle w:val="Estilo1"/>
        <w:numPr>
          <w:ilvl w:val="0"/>
          <w:numId w:val="0"/>
        </w:numPr>
        <w:ind w:left="720"/>
      </w:pPr>
    </w:p>
    <w:p w14:paraId="11974AD8" w14:textId="53E75F48" w:rsidR="00330027" w:rsidRPr="00D46320" w:rsidRDefault="000A3037">
      <w:pPr>
        <w:pStyle w:val="Ttulo4"/>
        <w:keepNext w:val="0"/>
        <w:keepLines w:val="0"/>
        <w:widowControl w:val="0"/>
        <w:tabs>
          <w:tab w:val="left" w:pos="708"/>
        </w:tabs>
        <w:spacing w:before="0" w:after="0"/>
        <w:jc w:val="center"/>
      </w:pPr>
      <w:bookmarkStart w:id="18" w:name="_Toc128681046"/>
      <w:r w:rsidRPr="00D46320">
        <w:t>ANEXO I</w:t>
      </w:r>
      <w:bookmarkEnd w:id="18"/>
    </w:p>
    <w:p w14:paraId="741EFA29" w14:textId="77777777" w:rsidR="00330027" w:rsidRPr="00E141D0" w:rsidRDefault="000A3037">
      <w:pPr>
        <w:pStyle w:val="LO-normal"/>
        <w:tabs>
          <w:tab w:val="left" w:pos="708"/>
        </w:tabs>
        <w:spacing w:after="0" w:line="240" w:lineRule="auto"/>
        <w:jc w:val="center"/>
        <w:rPr>
          <w:b/>
          <w:sz w:val="20"/>
          <w:szCs w:val="20"/>
        </w:rPr>
      </w:pPr>
      <w:r w:rsidRPr="00D46320">
        <w:rPr>
          <w:b/>
          <w:sz w:val="24"/>
          <w:szCs w:val="24"/>
        </w:rPr>
        <w:t xml:space="preserve">MODELO DE TERMO DE RESPONSABILIDADE – ACESSO À REDE PRIVADA VIRTUAL (VPN) </w:t>
      </w:r>
      <w:r w:rsidRPr="00D46320">
        <w:rPr>
          <w:b/>
          <w:sz w:val="24"/>
          <w:szCs w:val="24"/>
        </w:rPr>
        <w:br/>
      </w:r>
    </w:p>
    <w:p w14:paraId="636FF1DA" w14:textId="76B5806F" w:rsidR="00330027" w:rsidRPr="00E141D0" w:rsidRDefault="000A3037">
      <w:pPr>
        <w:pStyle w:val="LO-normal"/>
        <w:keepNext/>
        <w:tabs>
          <w:tab w:val="left" w:pos="708"/>
        </w:tabs>
        <w:spacing w:line="240" w:lineRule="auto"/>
        <w:jc w:val="both"/>
        <w:rPr>
          <w:sz w:val="20"/>
          <w:szCs w:val="20"/>
        </w:rPr>
      </w:pPr>
      <w:r w:rsidRPr="00E141D0">
        <w:rPr>
          <w:sz w:val="20"/>
          <w:szCs w:val="20"/>
        </w:rPr>
        <w:t>Pelo presente termo, eu _________________________________, CPF____________, lotada na(o) _________________________ do TRE-AM, declaro, sob pena das sanções cabíveis, nos termos da legislação vigente, ter recebido autorização superior para obter credenciais de acesso VPN, para uso e desempenho das minhas funções profissionais, com privilégios adequados ao exercício das atividades que aqui executo, sendo responsável pelo seu uso e guarda.</w:t>
      </w:r>
    </w:p>
    <w:p w14:paraId="589E14E1" w14:textId="2C0D291F" w:rsidR="00330027" w:rsidRPr="00E141D0" w:rsidRDefault="000A3037">
      <w:pPr>
        <w:pStyle w:val="LO-normal"/>
        <w:keepNext/>
        <w:tabs>
          <w:tab w:val="left" w:pos="708"/>
        </w:tabs>
        <w:spacing w:line="240" w:lineRule="auto"/>
        <w:jc w:val="both"/>
        <w:rPr>
          <w:sz w:val="20"/>
          <w:szCs w:val="20"/>
        </w:rPr>
      </w:pPr>
      <w:r w:rsidRPr="00E141D0">
        <w:rPr>
          <w:sz w:val="20"/>
          <w:szCs w:val="20"/>
        </w:rPr>
        <w:t>Declaro ter conhecimento da Política de Segurança da Informação</w:t>
      </w:r>
      <w:r w:rsidR="0070436D" w:rsidRPr="00E141D0">
        <w:rPr>
          <w:sz w:val="20"/>
          <w:szCs w:val="20"/>
        </w:rPr>
        <w:t xml:space="preserve"> </w:t>
      </w:r>
      <w:r w:rsidRPr="00E141D0">
        <w:rPr>
          <w:sz w:val="20"/>
          <w:szCs w:val="20"/>
        </w:rPr>
        <w:t>(PSI)</w:t>
      </w:r>
      <w:r w:rsidRPr="00E141D0">
        <w:rPr>
          <w:color w:val="000000"/>
          <w:sz w:val="20"/>
          <w:szCs w:val="20"/>
        </w:rPr>
        <w:t xml:space="preserve"> e a Política Geral de Privacidade e Proteção de Dados Pessoais do Tribunal Regional Eleitoral do AM, </w:t>
      </w:r>
      <w:r w:rsidRPr="00E141D0">
        <w:rPr>
          <w:sz w:val="20"/>
          <w:szCs w:val="20"/>
        </w:rPr>
        <w:t>disponíveis para consulta no sítio da internet e concordo em aceitar suas regras, assim como às diretrizes definidas na Norma Complementar de Gestão do Acesso Remoto e VPN.</w:t>
      </w:r>
    </w:p>
    <w:p w14:paraId="4393F007" w14:textId="77777777" w:rsidR="00330027" w:rsidRPr="00E141D0" w:rsidRDefault="000A3037">
      <w:pPr>
        <w:pStyle w:val="LO-normal"/>
        <w:keepNext/>
        <w:tabs>
          <w:tab w:val="left" w:pos="708"/>
        </w:tabs>
        <w:spacing w:line="240" w:lineRule="auto"/>
        <w:jc w:val="both"/>
        <w:rPr>
          <w:sz w:val="20"/>
          <w:szCs w:val="20"/>
        </w:rPr>
      </w:pPr>
      <w:r w:rsidRPr="00E141D0">
        <w:rPr>
          <w:sz w:val="20"/>
          <w:szCs w:val="20"/>
        </w:rPr>
        <w:t>Declaro que farei uso dos recursos da REDE PRIVADA VIRTUAL (VPN) do TRE-AM, estando ciente de que minhas ações, utilizando credenciais de acesso à Rede do TRE-AM, serão monitoradas de acordo com a Política de Segurança da Informação (PSI) e de que qualquer alteração feita sob minha identificação, advinda de minha autenticação e autorização, é de minha responsabilidade.</w:t>
      </w:r>
    </w:p>
    <w:p w14:paraId="1D6C12CA" w14:textId="77777777" w:rsidR="00330027" w:rsidRPr="00E141D0" w:rsidRDefault="000A3037">
      <w:pPr>
        <w:pStyle w:val="LO-normal"/>
        <w:tabs>
          <w:tab w:val="left" w:pos="708"/>
        </w:tabs>
        <w:spacing w:line="240" w:lineRule="auto"/>
        <w:jc w:val="both"/>
        <w:rPr>
          <w:sz w:val="20"/>
          <w:szCs w:val="20"/>
        </w:rPr>
      </w:pPr>
      <w:r w:rsidRPr="00E141D0">
        <w:rPr>
          <w:sz w:val="20"/>
          <w:szCs w:val="20"/>
        </w:rPr>
        <w:t>Declaro, ainda, estar plenamente esclarecida(o) e ciente:</w:t>
      </w:r>
    </w:p>
    <w:p w14:paraId="5619857B" w14:textId="66E828A9" w:rsidR="00330027" w:rsidRPr="00E141D0" w:rsidRDefault="000A3037">
      <w:pPr>
        <w:pStyle w:val="LO-normal"/>
        <w:shd w:val="clear" w:color="auto" w:fill="FFFFFF"/>
        <w:tabs>
          <w:tab w:val="left" w:pos="1119"/>
        </w:tabs>
        <w:spacing w:after="0" w:line="240" w:lineRule="auto"/>
        <w:ind w:left="566"/>
        <w:jc w:val="both"/>
        <w:rPr>
          <w:sz w:val="20"/>
          <w:szCs w:val="20"/>
        </w:rPr>
      </w:pPr>
      <w:r w:rsidRPr="00E141D0">
        <w:rPr>
          <w:sz w:val="20"/>
          <w:szCs w:val="20"/>
        </w:rPr>
        <w:t>I.  Que o acesso aos recursos da VPN é concedido a cada usuário de forma pessoal e intransferível.</w:t>
      </w:r>
    </w:p>
    <w:p w14:paraId="2C229F12" w14:textId="77777777" w:rsidR="00330027" w:rsidRPr="00E141D0" w:rsidRDefault="000A3037">
      <w:pPr>
        <w:pStyle w:val="LO-normal"/>
        <w:shd w:val="clear" w:color="auto" w:fill="FFFFFF"/>
        <w:tabs>
          <w:tab w:val="left" w:pos="1119"/>
        </w:tabs>
        <w:spacing w:after="0" w:line="240" w:lineRule="auto"/>
        <w:ind w:left="566"/>
        <w:jc w:val="both"/>
        <w:rPr>
          <w:sz w:val="20"/>
          <w:szCs w:val="20"/>
        </w:rPr>
      </w:pPr>
      <w:r w:rsidRPr="00E141D0">
        <w:rPr>
          <w:sz w:val="20"/>
          <w:szCs w:val="20"/>
        </w:rPr>
        <w:t>II. Da necessidade de manter sigilo das informações de acesso ao ambiente de Rede do TRE-AM e do acesso remoto, seja ele por VPN.</w:t>
      </w:r>
    </w:p>
    <w:p w14:paraId="473D31C8" w14:textId="77777777" w:rsidR="00330027" w:rsidRPr="00E141D0" w:rsidRDefault="000A3037">
      <w:pPr>
        <w:pStyle w:val="LO-normal"/>
        <w:shd w:val="clear" w:color="auto" w:fill="FFFFFF"/>
        <w:tabs>
          <w:tab w:val="left" w:pos="1119"/>
        </w:tabs>
        <w:spacing w:after="0" w:line="240" w:lineRule="auto"/>
        <w:ind w:left="566"/>
        <w:jc w:val="both"/>
        <w:rPr>
          <w:sz w:val="20"/>
          <w:szCs w:val="20"/>
        </w:rPr>
      </w:pPr>
      <w:r w:rsidRPr="00E141D0">
        <w:rPr>
          <w:sz w:val="20"/>
          <w:szCs w:val="20"/>
        </w:rPr>
        <w:t>III. Que não devo ceder, informar, emprestar, passar e/ ou o que o valha, a chave de acesso da VPN para terceiros em hipótese alguma; sendo de sua total e exclusiva responsabilidade qualquer operação realizada por meio de suas credenciais de acesso remoto.</w:t>
      </w:r>
    </w:p>
    <w:p w14:paraId="11ABA0FF" w14:textId="77777777" w:rsidR="00330027" w:rsidRPr="00E141D0" w:rsidRDefault="000A3037">
      <w:pPr>
        <w:pStyle w:val="LO-normal"/>
        <w:shd w:val="clear" w:color="auto" w:fill="FFFFFF"/>
        <w:tabs>
          <w:tab w:val="left" w:pos="1119"/>
        </w:tabs>
        <w:spacing w:after="0" w:line="240" w:lineRule="auto"/>
        <w:ind w:left="566"/>
        <w:jc w:val="both"/>
        <w:rPr>
          <w:sz w:val="20"/>
          <w:szCs w:val="20"/>
        </w:rPr>
      </w:pPr>
      <w:r w:rsidRPr="00E141D0">
        <w:rPr>
          <w:sz w:val="20"/>
          <w:szCs w:val="20"/>
        </w:rPr>
        <w:t>IV. Que devo comunicar imediatamente à Secretaria de Tecnologia da Informação (STI) qualquer irregularidade ou situações que coloquem em risco o acesso ao ambiente computacional do TRE-AM.</w:t>
      </w:r>
    </w:p>
    <w:p w14:paraId="004C1A3A" w14:textId="77777777" w:rsidR="00330027" w:rsidRPr="00E141D0" w:rsidRDefault="000A3037">
      <w:pPr>
        <w:pStyle w:val="LO-normal"/>
        <w:shd w:val="clear" w:color="auto" w:fill="FFFFFF"/>
        <w:tabs>
          <w:tab w:val="left" w:pos="1119"/>
        </w:tabs>
        <w:spacing w:after="0" w:line="240" w:lineRule="auto"/>
        <w:ind w:left="566"/>
        <w:jc w:val="both"/>
        <w:rPr>
          <w:sz w:val="20"/>
          <w:szCs w:val="20"/>
        </w:rPr>
      </w:pPr>
      <w:r w:rsidRPr="00E141D0">
        <w:rPr>
          <w:sz w:val="20"/>
          <w:szCs w:val="20"/>
        </w:rPr>
        <w:t>V. Da necessidade de tratar qualquer incidente de segurança que venha ser identificado com urgência e prioridade adequados, evitando toda e qualquer forma de postergação.</w:t>
      </w:r>
    </w:p>
    <w:p w14:paraId="0296D068" w14:textId="77777777" w:rsidR="00330027" w:rsidRPr="00E141D0" w:rsidRDefault="000A3037">
      <w:pPr>
        <w:pStyle w:val="LO-normal"/>
        <w:shd w:val="clear" w:color="auto" w:fill="FFFFFF"/>
        <w:tabs>
          <w:tab w:val="left" w:pos="1119"/>
        </w:tabs>
        <w:spacing w:after="0" w:line="240" w:lineRule="auto"/>
        <w:ind w:left="566"/>
        <w:jc w:val="both"/>
        <w:rPr>
          <w:sz w:val="20"/>
          <w:szCs w:val="20"/>
        </w:rPr>
      </w:pPr>
      <w:r w:rsidRPr="00E141D0">
        <w:rPr>
          <w:sz w:val="20"/>
          <w:szCs w:val="20"/>
        </w:rPr>
        <w:t>VII. Da vedação quanto a utilização dos recursos da VPN para fins não relacionados às atividades do Tribunal, devendo o acesso restringir-se à esfera laboral, observando-se sempre a conduta compatível com a moralidade administrativa.</w:t>
      </w:r>
    </w:p>
    <w:p w14:paraId="6EC5D523" w14:textId="736CC6FD" w:rsidR="00330027" w:rsidRPr="00E141D0" w:rsidRDefault="000A3037">
      <w:pPr>
        <w:pStyle w:val="LO-normal"/>
        <w:shd w:val="clear" w:color="auto" w:fill="FFFFFF"/>
        <w:tabs>
          <w:tab w:val="left" w:pos="1119"/>
        </w:tabs>
        <w:spacing w:after="0" w:line="240" w:lineRule="auto"/>
        <w:ind w:left="566"/>
        <w:jc w:val="both"/>
        <w:rPr>
          <w:sz w:val="20"/>
          <w:szCs w:val="20"/>
        </w:rPr>
      </w:pPr>
      <w:r w:rsidRPr="00E141D0">
        <w:rPr>
          <w:sz w:val="20"/>
          <w:szCs w:val="20"/>
        </w:rPr>
        <w:t>VIII. Que a não observância das diretrizes da Política de Segurança da Informação</w:t>
      </w:r>
      <w:r w:rsidR="0070436D" w:rsidRPr="00E141D0">
        <w:rPr>
          <w:sz w:val="20"/>
          <w:szCs w:val="20"/>
        </w:rPr>
        <w:t xml:space="preserve"> </w:t>
      </w:r>
      <w:r w:rsidRPr="00E141D0">
        <w:rPr>
          <w:sz w:val="20"/>
          <w:szCs w:val="20"/>
        </w:rPr>
        <w:t xml:space="preserve">(PSI) e normas complementares pode resultar na suspensão imediata do acesso aos recursos da VPN de forma temporária ou permanente, bem como responder, em todas as instâncias, pelas consequências das ações ou omissões de minha parte que possam </w:t>
      </w:r>
      <w:proofErr w:type="spellStart"/>
      <w:proofErr w:type="gramStart"/>
      <w:r w:rsidRPr="00E141D0">
        <w:rPr>
          <w:sz w:val="20"/>
          <w:szCs w:val="20"/>
        </w:rPr>
        <w:t>por</w:t>
      </w:r>
      <w:proofErr w:type="spellEnd"/>
      <w:proofErr w:type="gramEnd"/>
      <w:r w:rsidRPr="00E141D0">
        <w:rPr>
          <w:sz w:val="20"/>
          <w:szCs w:val="20"/>
        </w:rPr>
        <w:t xml:space="preserve"> em risco ou comprometer a Rede do Tribunal que tenho acesso.</w:t>
      </w:r>
    </w:p>
    <w:p w14:paraId="368E8023" w14:textId="77777777" w:rsidR="00330027" w:rsidRPr="00E141D0" w:rsidRDefault="000A3037">
      <w:pPr>
        <w:pStyle w:val="LO-normal"/>
        <w:widowControl w:val="0"/>
        <w:shd w:val="clear" w:color="auto" w:fill="FFFFFF"/>
        <w:tabs>
          <w:tab w:val="left" w:pos="1119"/>
        </w:tabs>
        <w:spacing w:after="0" w:line="240" w:lineRule="auto"/>
        <w:ind w:left="566"/>
        <w:jc w:val="both"/>
        <w:rPr>
          <w:sz w:val="20"/>
          <w:szCs w:val="20"/>
        </w:rPr>
      </w:pPr>
      <w:r w:rsidRPr="00E141D0">
        <w:rPr>
          <w:sz w:val="20"/>
          <w:szCs w:val="20"/>
        </w:rPr>
        <w:t xml:space="preserve">IX. Dos perigos de responder mensagens não solicitadas, acessar </w:t>
      </w:r>
      <w:r w:rsidRPr="00E141D0">
        <w:rPr>
          <w:i/>
          <w:iCs/>
          <w:sz w:val="20"/>
          <w:szCs w:val="20"/>
        </w:rPr>
        <w:t>links</w:t>
      </w:r>
      <w:r w:rsidRPr="00E141D0">
        <w:rPr>
          <w:sz w:val="20"/>
          <w:szCs w:val="20"/>
        </w:rPr>
        <w:t xml:space="preserve"> ou baixar arquivos e anexos de origem desconhecida, bem como, conectar-se, ou manter-se conectado, a redes públicas durante o acesso a rede interna do Tribunal.</w:t>
      </w:r>
    </w:p>
    <w:p w14:paraId="13D69004" w14:textId="2960E4DE" w:rsidR="00330027" w:rsidRPr="00E141D0" w:rsidRDefault="000A3037">
      <w:pPr>
        <w:pStyle w:val="LO-normal"/>
        <w:shd w:val="clear" w:color="auto" w:fill="FFFFFF"/>
        <w:tabs>
          <w:tab w:val="left" w:pos="1119"/>
        </w:tabs>
        <w:spacing w:after="0" w:line="240" w:lineRule="auto"/>
        <w:ind w:left="566"/>
        <w:jc w:val="both"/>
        <w:rPr>
          <w:sz w:val="20"/>
          <w:szCs w:val="20"/>
        </w:rPr>
      </w:pPr>
      <w:r w:rsidRPr="00E141D0">
        <w:rPr>
          <w:sz w:val="20"/>
          <w:szCs w:val="20"/>
        </w:rPr>
        <w:t xml:space="preserve">X. Da necessidade de cuidar da proteção do computador e/ou notebook, que será utilizado para acesso </w:t>
      </w:r>
      <w:r w:rsidR="0070436D" w:rsidRPr="00E141D0">
        <w:rPr>
          <w:sz w:val="20"/>
          <w:szCs w:val="20"/>
        </w:rPr>
        <w:t>à</w:t>
      </w:r>
      <w:r w:rsidRPr="00E141D0">
        <w:rPr>
          <w:sz w:val="20"/>
          <w:szCs w:val="20"/>
        </w:rPr>
        <w:t xml:space="preserve"> rede interna do TRE-AM, por meio da instalação e atualização de antivírus e/ou outras soluções de segurança, bem como, de manter o Sistema Operacional (Windows e/ou Linux) atualizado.</w:t>
      </w:r>
    </w:p>
    <w:p w14:paraId="07A5DC75" w14:textId="77777777" w:rsidR="0070436D" w:rsidRPr="00E141D0" w:rsidRDefault="0070436D" w:rsidP="0070436D">
      <w:pPr>
        <w:pStyle w:val="LO-normal"/>
        <w:tabs>
          <w:tab w:val="left" w:pos="708"/>
        </w:tabs>
        <w:spacing w:after="0" w:line="240" w:lineRule="auto"/>
        <w:jc w:val="both"/>
        <w:rPr>
          <w:sz w:val="20"/>
          <w:szCs w:val="20"/>
        </w:rPr>
      </w:pPr>
    </w:p>
    <w:p w14:paraId="49F08746" w14:textId="77777777" w:rsidR="00A47A54" w:rsidRDefault="000A3037" w:rsidP="00A47A54">
      <w:pPr>
        <w:pStyle w:val="LO-normal"/>
        <w:tabs>
          <w:tab w:val="left" w:pos="708"/>
        </w:tabs>
        <w:spacing w:after="0" w:line="240" w:lineRule="auto"/>
        <w:jc w:val="both"/>
        <w:rPr>
          <w:sz w:val="20"/>
          <w:szCs w:val="20"/>
        </w:rPr>
      </w:pPr>
      <w:r w:rsidRPr="00E141D0">
        <w:rPr>
          <w:sz w:val="20"/>
          <w:szCs w:val="20"/>
        </w:rPr>
        <w:t>Declaro, nesta data, ter ciência e estar de acordo com os procedimentos acima descritos, comprometendo-me a respeitá-los e cumpri-los plena e integralmente.</w:t>
      </w:r>
    </w:p>
    <w:p w14:paraId="0F65A932" w14:textId="17E29684" w:rsidR="009802E9" w:rsidRDefault="009802E9" w:rsidP="00A47A54">
      <w:pPr>
        <w:pStyle w:val="LO-normal"/>
        <w:tabs>
          <w:tab w:val="left" w:pos="708"/>
        </w:tabs>
        <w:spacing w:after="0" w:line="240" w:lineRule="auto"/>
        <w:jc w:val="both"/>
        <w:rPr>
          <w:sz w:val="20"/>
          <w:szCs w:val="20"/>
        </w:rPr>
      </w:pPr>
    </w:p>
    <w:p w14:paraId="6AB50C4F" w14:textId="77777777" w:rsidR="00AD56CA" w:rsidRDefault="00AD56CA" w:rsidP="00A47A54">
      <w:pPr>
        <w:pStyle w:val="LO-normal"/>
        <w:tabs>
          <w:tab w:val="left" w:pos="708"/>
        </w:tabs>
        <w:spacing w:after="0" w:line="240" w:lineRule="auto"/>
        <w:jc w:val="both"/>
        <w:rPr>
          <w:sz w:val="20"/>
          <w:szCs w:val="20"/>
        </w:rPr>
      </w:pPr>
    </w:p>
    <w:p w14:paraId="4D9B6F42" w14:textId="6B50754C" w:rsidR="00330027" w:rsidRDefault="000A3037" w:rsidP="00A47A54">
      <w:pPr>
        <w:pStyle w:val="LO-normal"/>
        <w:tabs>
          <w:tab w:val="left" w:pos="708"/>
        </w:tabs>
        <w:spacing w:after="0" w:line="240" w:lineRule="auto"/>
        <w:jc w:val="both"/>
        <w:rPr>
          <w:sz w:val="20"/>
          <w:szCs w:val="20"/>
        </w:rPr>
      </w:pPr>
      <w:r w:rsidRPr="00E141D0">
        <w:rPr>
          <w:sz w:val="20"/>
          <w:szCs w:val="20"/>
        </w:rPr>
        <w:t xml:space="preserve">Manaus, AM, _____ de _____________ </w:t>
      </w:r>
      <w:proofErr w:type="spellStart"/>
      <w:r w:rsidRPr="00E141D0">
        <w:rPr>
          <w:sz w:val="20"/>
          <w:szCs w:val="20"/>
        </w:rPr>
        <w:t>de</w:t>
      </w:r>
      <w:proofErr w:type="spellEnd"/>
      <w:r w:rsidRPr="00E141D0">
        <w:rPr>
          <w:sz w:val="20"/>
          <w:szCs w:val="20"/>
        </w:rPr>
        <w:t xml:space="preserve"> _______.</w:t>
      </w:r>
    </w:p>
    <w:p w14:paraId="08B0CB7D" w14:textId="3EA6220B" w:rsidR="00AD56CA" w:rsidRDefault="00AD56CA" w:rsidP="00A47A54">
      <w:pPr>
        <w:pStyle w:val="LO-normal"/>
        <w:tabs>
          <w:tab w:val="left" w:pos="708"/>
        </w:tabs>
        <w:spacing w:after="0" w:line="240" w:lineRule="auto"/>
        <w:jc w:val="both"/>
        <w:rPr>
          <w:sz w:val="20"/>
          <w:szCs w:val="20"/>
        </w:rPr>
      </w:pPr>
    </w:p>
    <w:p w14:paraId="0674D6B1" w14:textId="77777777" w:rsidR="00AD56CA" w:rsidRDefault="00AD56CA" w:rsidP="00A47A54">
      <w:pPr>
        <w:pStyle w:val="LO-normal"/>
        <w:tabs>
          <w:tab w:val="left" w:pos="708"/>
        </w:tabs>
        <w:spacing w:after="0" w:line="240" w:lineRule="auto"/>
        <w:jc w:val="both"/>
        <w:rPr>
          <w:sz w:val="20"/>
          <w:szCs w:val="20"/>
        </w:rPr>
      </w:pPr>
    </w:p>
    <w:tbl>
      <w:tblPr>
        <w:tblW w:w="9073" w:type="dxa"/>
        <w:jc w:val="center"/>
        <w:tblLayout w:type="fixed"/>
        <w:tblCellMar>
          <w:top w:w="100" w:type="dxa"/>
          <w:left w:w="100" w:type="dxa"/>
          <w:bottom w:w="100" w:type="dxa"/>
          <w:right w:w="100" w:type="dxa"/>
        </w:tblCellMar>
        <w:tblLook w:val="04A0" w:firstRow="1" w:lastRow="0" w:firstColumn="1" w:lastColumn="0" w:noHBand="0" w:noVBand="1"/>
      </w:tblPr>
      <w:tblGrid>
        <w:gridCol w:w="4456"/>
        <w:gridCol w:w="4617"/>
      </w:tblGrid>
      <w:tr w:rsidR="00330027" w:rsidRPr="00E141D0" w14:paraId="5AB830C6" w14:textId="77777777" w:rsidTr="00A47A54">
        <w:trPr>
          <w:trHeight w:val="300"/>
          <w:jc w:val="center"/>
        </w:trPr>
        <w:tc>
          <w:tcPr>
            <w:tcW w:w="4456" w:type="dxa"/>
            <w:tcBorders>
              <w:top w:val="single" w:sz="8" w:space="0" w:color="000000"/>
              <w:left w:val="single" w:sz="8" w:space="0" w:color="000000"/>
              <w:bottom w:val="single" w:sz="8" w:space="0" w:color="000000"/>
              <w:right w:val="single" w:sz="8" w:space="0" w:color="000000"/>
            </w:tcBorders>
            <w:shd w:val="clear" w:color="auto" w:fill="auto"/>
          </w:tcPr>
          <w:p w14:paraId="6FE0D503" w14:textId="77777777" w:rsidR="00AD56CA" w:rsidRDefault="00AD56CA">
            <w:pPr>
              <w:pStyle w:val="LO-normal"/>
              <w:widowControl w:val="0"/>
              <w:tabs>
                <w:tab w:val="left" w:pos="708"/>
              </w:tabs>
              <w:spacing w:after="0" w:line="240" w:lineRule="auto"/>
              <w:jc w:val="center"/>
              <w:rPr>
                <w:sz w:val="20"/>
                <w:szCs w:val="20"/>
              </w:rPr>
            </w:pPr>
          </w:p>
          <w:p w14:paraId="5F08148F" w14:textId="017B3D07" w:rsidR="00330027" w:rsidRPr="00E141D0" w:rsidRDefault="000A3037">
            <w:pPr>
              <w:pStyle w:val="LO-normal"/>
              <w:widowControl w:val="0"/>
              <w:tabs>
                <w:tab w:val="left" w:pos="708"/>
              </w:tabs>
              <w:spacing w:after="0" w:line="240" w:lineRule="auto"/>
              <w:jc w:val="center"/>
              <w:rPr>
                <w:sz w:val="20"/>
                <w:szCs w:val="20"/>
              </w:rPr>
            </w:pPr>
            <w:r w:rsidRPr="00E141D0">
              <w:rPr>
                <w:sz w:val="20"/>
                <w:szCs w:val="20"/>
              </w:rPr>
              <w:t>Nome e unidade organizacional</w:t>
            </w:r>
          </w:p>
          <w:p w14:paraId="5409AD21" w14:textId="77777777" w:rsidR="00330027" w:rsidRPr="00E141D0" w:rsidRDefault="000A3037">
            <w:pPr>
              <w:pStyle w:val="LO-normal"/>
              <w:widowControl w:val="0"/>
              <w:tabs>
                <w:tab w:val="left" w:pos="708"/>
              </w:tabs>
              <w:spacing w:after="0" w:line="240" w:lineRule="auto"/>
              <w:jc w:val="center"/>
              <w:rPr>
                <w:sz w:val="20"/>
                <w:szCs w:val="20"/>
              </w:rPr>
            </w:pPr>
            <w:r w:rsidRPr="00E141D0">
              <w:rPr>
                <w:sz w:val="20"/>
                <w:szCs w:val="20"/>
              </w:rPr>
              <w:t>[Servidor público / Colaborador / Estagiário]</w:t>
            </w:r>
          </w:p>
        </w:tc>
        <w:tc>
          <w:tcPr>
            <w:tcW w:w="4617" w:type="dxa"/>
            <w:tcBorders>
              <w:top w:val="single" w:sz="8" w:space="0" w:color="000000"/>
              <w:left w:val="single" w:sz="8" w:space="0" w:color="000000"/>
              <w:bottom w:val="single" w:sz="8" w:space="0" w:color="000000"/>
              <w:right w:val="single" w:sz="8" w:space="0" w:color="000000"/>
            </w:tcBorders>
            <w:shd w:val="clear" w:color="auto" w:fill="auto"/>
          </w:tcPr>
          <w:p w14:paraId="29BECD9C" w14:textId="77777777" w:rsidR="00AD56CA" w:rsidRDefault="00AD56CA">
            <w:pPr>
              <w:pStyle w:val="LO-normal"/>
              <w:widowControl w:val="0"/>
              <w:tabs>
                <w:tab w:val="left" w:pos="708"/>
              </w:tabs>
              <w:spacing w:after="0" w:line="240" w:lineRule="auto"/>
              <w:jc w:val="center"/>
              <w:rPr>
                <w:sz w:val="20"/>
                <w:szCs w:val="20"/>
              </w:rPr>
            </w:pPr>
          </w:p>
          <w:p w14:paraId="1243BC82" w14:textId="1F58B906" w:rsidR="00330027" w:rsidRPr="00E141D0" w:rsidRDefault="000A3037">
            <w:pPr>
              <w:pStyle w:val="LO-normal"/>
              <w:widowControl w:val="0"/>
              <w:tabs>
                <w:tab w:val="left" w:pos="708"/>
              </w:tabs>
              <w:spacing w:after="0" w:line="240" w:lineRule="auto"/>
              <w:jc w:val="center"/>
              <w:rPr>
                <w:sz w:val="20"/>
                <w:szCs w:val="20"/>
              </w:rPr>
            </w:pPr>
            <w:r w:rsidRPr="00E141D0">
              <w:rPr>
                <w:sz w:val="20"/>
                <w:szCs w:val="20"/>
              </w:rPr>
              <w:t>Nome e unidade organizacional</w:t>
            </w:r>
          </w:p>
          <w:p w14:paraId="4BA381D2" w14:textId="77777777" w:rsidR="00330027" w:rsidRPr="00E141D0" w:rsidRDefault="000A3037">
            <w:pPr>
              <w:pStyle w:val="LO-normal"/>
              <w:widowControl w:val="0"/>
              <w:tabs>
                <w:tab w:val="left" w:pos="708"/>
              </w:tabs>
              <w:spacing w:after="0" w:line="240" w:lineRule="auto"/>
              <w:jc w:val="center"/>
              <w:rPr>
                <w:sz w:val="20"/>
                <w:szCs w:val="20"/>
              </w:rPr>
            </w:pPr>
            <w:r w:rsidRPr="00E141D0">
              <w:rPr>
                <w:sz w:val="20"/>
                <w:szCs w:val="20"/>
              </w:rPr>
              <w:t>[titular da unidade, gestor de contrato ou sistema]</w:t>
            </w:r>
          </w:p>
        </w:tc>
      </w:tr>
    </w:tbl>
    <w:p w14:paraId="71883BF0" w14:textId="77777777" w:rsidR="0070436D" w:rsidRPr="00E141D0" w:rsidRDefault="0070436D" w:rsidP="0070436D">
      <w:pPr>
        <w:spacing w:after="0"/>
        <w:rPr>
          <w:sz w:val="20"/>
          <w:szCs w:val="20"/>
        </w:rPr>
      </w:pPr>
    </w:p>
    <w:sectPr w:rsidR="0070436D" w:rsidRPr="00E141D0" w:rsidSect="00E141D0">
      <w:pgSz w:w="11906" w:h="16838"/>
      <w:pgMar w:top="1134" w:right="1134" w:bottom="851" w:left="1701" w:header="403" w:footer="335" w:gutter="0"/>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A618" w14:textId="77777777" w:rsidR="00292812" w:rsidRDefault="00292812">
      <w:pPr>
        <w:spacing w:after="0" w:line="240" w:lineRule="auto"/>
      </w:pPr>
      <w:r>
        <w:separator/>
      </w:r>
    </w:p>
  </w:endnote>
  <w:endnote w:type="continuationSeparator" w:id="0">
    <w:p w14:paraId="1E3C06EC" w14:textId="77777777" w:rsidR="00292812" w:rsidRDefault="00292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Roboto Mono">
    <w:charset w:val="00"/>
    <w:family w:val="modern"/>
    <w:pitch w:val="fixed"/>
    <w:sig w:usb0="E00002FF" w:usb1="1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9" w:type="dxa"/>
      <w:tblInd w:w="-5" w:type="dxa"/>
      <w:tblLayout w:type="fixed"/>
      <w:tblLook w:val="0400" w:firstRow="0" w:lastRow="0" w:firstColumn="0" w:lastColumn="0" w:noHBand="0" w:noVBand="1"/>
    </w:tblPr>
    <w:tblGrid>
      <w:gridCol w:w="3828"/>
      <w:gridCol w:w="2811"/>
      <w:gridCol w:w="2430"/>
    </w:tblGrid>
    <w:tr w:rsidR="00640F39" w14:paraId="5D25856F" w14:textId="77777777" w:rsidTr="0009124F">
      <w:trPr>
        <w:trHeight w:val="465"/>
      </w:trPr>
      <w:tc>
        <w:tcPr>
          <w:tcW w:w="3828" w:type="dxa"/>
          <w:tcBorders>
            <w:top w:val="single" w:sz="4" w:space="0" w:color="000000"/>
            <w:left w:val="single" w:sz="4" w:space="0" w:color="000000"/>
            <w:bottom w:val="single" w:sz="4" w:space="0" w:color="000000"/>
            <w:right w:val="single" w:sz="4" w:space="0" w:color="000000"/>
          </w:tcBorders>
        </w:tcPr>
        <w:p w14:paraId="799CC6CE" w14:textId="77777777" w:rsidR="00640F39" w:rsidRDefault="00640F39" w:rsidP="00640F39">
          <w:pPr>
            <w:pStyle w:val="LO-normal"/>
            <w:keepNext/>
            <w:widowControl w:val="0"/>
            <w:tabs>
              <w:tab w:val="center" w:pos="4513"/>
              <w:tab w:val="right" w:pos="9026"/>
            </w:tabs>
            <w:spacing w:after="0" w:line="240" w:lineRule="auto"/>
            <w:jc w:val="center"/>
            <w:rPr>
              <w:rFonts w:ascii="Roboto Mono" w:eastAsia="Roboto Mono" w:hAnsi="Roboto Mono" w:cs="Roboto Mono"/>
              <w:b/>
              <w:sz w:val="16"/>
              <w:szCs w:val="16"/>
            </w:rPr>
          </w:pPr>
          <w:r>
            <w:rPr>
              <w:rFonts w:ascii="Roboto Mono" w:eastAsia="Roboto Mono" w:hAnsi="Roboto Mono" w:cs="Roboto Mono"/>
              <w:b/>
              <w:sz w:val="16"/>
              <w:szCs w:val="16"/>
            </w:rPr>
            <w:t>CLASSIFICAÇÃO</w:t>
          </w:r>
        </w:p>
        <w:p w14:paraId="0E83B464" w14:textId="77777777" w:rsidR="00640F39" w:rsidRDefault="00640F39" w:rsidP="00640F39">
          <w:pPr>
            <w:pStyle w:val="LO-normal"/>
            <w:keepNext/>
            <w:widowControl w:val="0"/>
            <w:spacing w:after="0" w:line="240" w:lineRule="auto"/>
            <w:jc w:val="center"/>
            <w:rPr>
              <w:rFonts w:ascii="Roboto Mono" w:eastAsia="Roboto Mono" w:hAnsi="Roboto Mono" w:cs="Roboto Mono"/>
              <w:smallCaps/>
              <w:sz w:val="16"/>
              <w:szCs w:val="16"/>
            </w:rPr>
          </w:pPr>
          <w:r>
            <w:rPr>
              <w:rFonts w:ascii="Roboto Mono" w:eastAsia="Roboto Mono" w:hAnsi="Roboto Mono" w:cs="Roboto Mono"/>
              <w:sz w:val="16"/>
              <w:szCs w:val="16"/>
            </w:rPr>
            <w:t>Norma Interna</w:t>
          </w:r>
        </w:p>
      </w:tc>
      <w:tc>
        <w:tcPr>
          <w:tcW w:w="2811" w:type="dxa"/>
          <w:tcBorders>
            <w:top w:val="single" w:sz="4" w:space="0" w:color="000000"/>
            <w:left w:val="single" w:sz="4" w:space="0" w:color="000000"/>
            <w:bottom w:val="single" w:sz="4" w:space="0" w:color="000000"/>
            <w:right w:val="single" w:sz="4" w:space="0" w:color="000000"/>
          </w:tcBorders>
        </w:tcPr>
        <w:p w14:paraId="6DAC1500" w14:textId="77777777" w:rsidR="00640F39" w:rsidRDefault="00640F39" w:rsidP="00640F39">
          <w:pPr>
            <w:pStyle w:val="LO-normal"/>
            <w:keepNext/>
            <w:widowControl w:val="0"/>
            <w:tabs>
              <w:tab w:val="center" w:pos="4513"/>
              <w:tab w:val="right" w:pos="9026"/>
            </w:tabs>
            <w:spacing w:after="0" w:line="240" w:lineRule="auto"/>
            <w:jc w:val="center"/>
            <w:rPr>
              <w:rFonts w:ascii="Roboto Mono" w:eastAsia="Roboto Mono" w:hAnsi="Roboto Mono" w:cs="Roboto Mono"/>
              <w:b/>
              <w:sz w:val="16"/>
              <w:szCs w:val="16"/>
            </w:rPr>
          </w:pPr>
          <w:r>
            <w:rPr>
              <w:rFonts w:ascii="Roboto Mono" w:eastAsia="Roboto Mono" w:hAnsi="Roboto Mono" w:cs="Roboto Mono"/>
              <w:b/>
              <w:sz w:val="16"/>
              <w:szCs w:val="16"/>
            </w:rPr>
            <w:t>DATA</w:t>
          </w:r>
        </w:p>
        <w:p w14:paraId="7DAE956F" w14:textId="77777777" w:rsidR="00640F39" w:rsidRDefault="00640F39" w:rsidP="00640F39">
          <w:pPr>
            <w:pStyle w:val="LO-normal"/>
            <w:keepNext/>
            <w:widowControl w:val="0"/>
            <w:tabs>
              <w:tab w:val="center" w:pos="4513"/>
              <w:tab w:val="right" w:pos="9026"/>
            </w:tabs>
            <w:spacing w:after="0" w:line="240" w:lineRule="auto"/>
            <w:jc w:val="center"/>
            <w:rPr>
              <w:rFonts w:ascii="Roboto Mono" w:eastAsia="Roboto Mono" w:hAnsi="Roboto Mono" w:cs="Roboto Mono"/>
              <w:sz w:val="16"/>
              <w:szCs w:val="16"/>
              <w:highlight w:val="white"/>
            </w:rPr>
          </w:pPr>
          <w:r>
            <w:rPr>
              <w:rFonts w:ascii="Roboto Mono" w:eastAsia="Roboto Mono" w:hAnsi="Roboto Mono" w:cs="Roboto Mono"/>
              <w:sz w:val="16"/>
              <w:szCs w:val="16"/>
              <w:highlight w:val="white"/>
            </w:rPr>
            <w:t>06 de março de 2023</w:t>
          </w:r>
        </w:p>
      </w:tc>
      <w:tc>
        <w:tcPr>
          <w:tcW w:w="2430" w:type="dxa"/>
          <w:tcBorders>
            <w:top w:val="single" w:sz="4" w:space="0" w:color="000000"/>
            <w:left w:val="single" w:sz="4" w:space="0" w:color="000000"/>
            <w:bottom w:val="single" w:sz="4" w:space="0" w:color="000000"/>
            <w:right w:val="single" w:sz="4" w:space="0" w:color="000000"/>
          </w:tcBorders>
        </w:tcPr>
        <w:p w14:paraId="2DA7CE05" w14:textId="77777777" w:rsidR="00640F39" w:rsidRDefault="00640F39" w:rsidP="00640F39">
          <w:pPr>
            <w:pStyle w:val="LO-normal"/>
            <w:keepNext/>
            <w:widowControl w:val="0"/>
            <w:tabs>
              <w:tab w:val="center" w:pos="4513"/>
              <w:tab w:val="right" w:pos="9026"/>
            </w:tabs>
            <w:spacing w:after="0" w:line="240" w:lineRule="auto"/>
            <w:jc w:val="center"/>
            <w:rPr>
              <w:rFonts w:ascii="Roboto Mono" w:eastAsia="Roboto Mono" w:hAnsi="Roboto Mono" w:cs="Roboto Mono"/>
              <w:b/>
              <w:sz w:val="16"/>
              <w:szCs w:val="16"/>
            </w:rPr>
          </w:pPr>
          <w:r>
            <w:rPr>
              <w:rFonts w:ascii="Roboto Mono" w:eastAsia="Roboto Mono" w:hAnsi="Roboto Mono" w:cs="Roboto Mono"/>
              <w:b/>
              <w:sz w:val="16"/>
              <w:szCs w:val="16"/>
            </w:rPr>
            <w:t>VERSÃO</w:t>
          </w:r>
        </w:p>
        <w:p w14:paraId="199751B0" w14:textId="77777777" w:rsidR="00640F39" w:rsidRDefault="00640F39" w:rsidP="00640F39">
          <w:pPr>
            <w:pStyle w:val="LO-normal"/>
            <w:keepNext/>
            <w:widowControl w:val="0"/>
            <w:tabs>
              <w:tab w:val="center" w:pos="4513"/>
              <w:tab w:val="right" w:pos="9026"/>
            </w:tabs>
            <w:spacing w:after="0" w:line="240" w:lineRule="auto"/>
            <w:jc w:val="center"/>
            <w:rPr>
              <w:rFonts w:ascii="Roboto Mono" w:eastAsia="Roboto Mono" w:hAnsi="Roboto Mono" w:cs="Roboto Mono"/>
              <w:b/>
              <w:sz w:val="16"/>
              <w:szCs w:val="16"/>
            </w:rPr>
          </w:pPr>
          <w:r>
            <w:rPr>
              <w:rFonts w:ascii="Roboto Mono" w:eastAsia="Roboto Mono" w:hAnsi="Roboto Mono" w:cs="Roboto Mono"/>
              <w:sz w:val="16"/>
              <w:szCs w:val="16"/>
            </w:rPr>
            <w:t>1.0</w:t>
          </w:r>
        </w:p>
      </w:tc>
    </w:tr>
  </w:tbl>
  <w:p w14:paraId="12B8AF9C" w14:textId="77777777" w:rsidR="00640F39" w:rsidRDefault="00640F39" w:rsidP="00640F3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7" w:type="dxa"/>
      <w:tblLayout w:type="fixed"/>
      <w:tblLook w:val="0000" w:firstRow="0" w:lastRow="0" w:firstColumn="0" w:lastColumn="0" w:noHBand="0" w:noVBand="0"/>
    </w:tblPr>
    <w:tblGrid>
      <w:gridCol w:w="2404"/>
      <w:gridCol w:w="4631"/>
      <w:gridCol w:w="2032"/>
    </w:tblGrid>
    <w:tr w:rsidR="00330027" w14:paraId="51A97E31" w14:textId="77777777">
      <w:trPr>
        <w:trHeight w:val="175"/>
      </w:trPr>
      <w:tc>
        <w:tcPr>
          <w:tcW w:w="2404" w:type="dxa"/>
          <w:tcBorders>
            <w:top w:val="single" w:sz="4" w:space="0" w:color="000000"/>
            <w:left w:val="single" w:sz="4" w:space="0" w:color="000000"/>
            <w:bottom w:val="single" w:sz="4" w:space="0" w:color="000000"/>
            <w:right w:val="single" w:sz="4" w:space="0" w:color="000000"/>
          </w:tcBorders>
          <w:vAlign w:val="center"/>
        </w:tcPr>
        <w:p w14:paraId="18A9705D" w14:textId="77777777" w:rsidR="00330027" w:rsidRDefault="000A3037">
          <w:pPr>
            <w:pStyle w:val="LO-normal"/>
            <w:widowControl w:val="0"/>
            <w:tabs>
              <w:tab w:val="center" w:pos="4252"/>
              <w:tab w:val="right" w:pos="8504"/>
            </w:tabs>
            <w:spacing w:after="0" w:line="240" w:lineRule="auto"/>
            <w:jc w:val="center"/>
            <w:rPr>
              <w:color w:val="000000"/>
              <w:sz w:val="18"/>
              <w:szCs w:val="18"/>
            </w:rPr>
          </w:pPr>
          <w:r>
            <w:rPr>
              <w:sz w:val="18"/>
              <w:szCs w:val="18"/>
            </w:rPr>
            <w:t>TRE-</w:t>
          </w:r>
          <w:r>
            <w:rPr>
              <w:color w:val="000000"/>
              <w:sz w:val="18"/>
              <w:szCs w:val="18"/>
            </w:rPr>
            <w:t>AM</w:t>
          </w:r>
        </w:p>
      </w:tc>
      <w:tc>
        <w:tcPr>
          <w:tcW w:w="4631" w:type="dxa"/>
          <w:tcBorders>
            <w:top w:val="single" w:sz="4" w:space="0" w:color="000000"/>
            <w:left w:val="single" w:sz="4" w:space="0" w:color="000000"/>
            <w:bottom w:val="single" w:sz="4" w:space="0" w:color="000000"/>
            <w:right w:val="single" w:sz="4" w:space="0" w:color="000000"/>
          </w:tcBorders>
          <w:vAlign w:val="center"/>
        </w:tcPr>
        <w:p w14:paraId="37486339" w14:textId="78B4488F" w:rsidR="00330027" w:rsidRDefault="00E141D0">
          <w:pPr>
            <w:pStyle w:val="LO-normal"/>
            <w:widowControl w:val="0"/>
            <w:tabs>
              <w:tab w:val="center" w:pos="4252"/>
              <w:tab w:val="right" w:pos="8504"/>
            </w:tabs>
            <w:spacing w:after="0" w:line="240" w:lineRule="auto"/>
            <w:jc w:val="center"/>
            <w:rPr>
              <w:color w:val="000000"/>
              <w:sz w:val="18"/>
              <w:szCs w:val="18"/>
            </w:rPr>
          </w:pPr>
          <w:r w:rsidRPr="00E141D0">
            <w:rPr>
              <w:sz w:val="18"/>
              <w:szCs w:val="18"/>
            </w:rPr>
            <w:t>Comitê de Segurança da Informação e de Gerenciamento de Crises Cibernéticas</w:t>
          </w:r>
        </w:p>
      </w:tc>
      <w:tc>
        <w:tcPr>
          <w:tcW w:w="2032" w:type="dxa"/>
          <w:tcBorders>
            <w:top w:val="single" w:sz="4" w:space="0" w:color="000000"/>
            <w:left w:val="single" w:sz="4" w:space="0" w:color="000000"/>
            <w:bottom w:val="single" w:sz="4" w:space="0" w:color="000000"/>
            <w:right w:val="single" w:sz="4" w:space="0" w:color="000000"/>
          </w:tcBorders>
        </w:tcPr>
        <w:p w14:paraId="6F134776" w14:textId="77777777" w:rsidR="00330027" w:rsidRDefault="000A3037">
          <w:pPr>
            <w:pStyle w:val="LO-normal"/>
            <w:widowControl w:val="0"/>
            <w:tabs>
              <w:tab w:val="center" w:pos="4252"/>
              <w:tab w:val="right" w:pos="8504"/>
            </w:tabs>
            <w:spacing w:after="0" w:line="240" w:lineRule="auto"/>
            <w:jc w:val="center"/>
            <w:rPr>
              <w:color w:val="000000"/>
              <w:sz w:val="18"/>
              <w:szCs w:val="18"/>
            </w:rPr>
          </w:pPr>
          <w:r>
            <w:rPr>
              <w:color w:val="000000"/>
              <w:sz w:val="18"/>
              <w:szCs w:val="18"/>
            </w:rPr>
            <w:t xml:space="preserve">Página </w:t>
          </w:r>
          <w:r>
            <w:fldChar w:fldCharType="begin"/>
          </w:r>
          <w:r>
            <w:instrText xml:space="preserve"> PAGE </w:instrText>
          </w:r>
          <w:r>
            <w:fldChar w:fldCharType="separate"/>
          </w:r>
          <w:r w:rsidR="006846BE">
            <w:rPr>
              <w:noProof/>
            </w:rPr>
            <w:t>7</w:t>
          </w:r>
          <w:r>
            <w:fldChar w:fldCharType="end"/>
          </w:r>
          <w:r>
            <w:rPr>
              <w:color w:val="000000"/>
              <w:sz w:val="18"/>
              <w:szCs w:val="18"/>
            </w:rPr>
            <w:t xml:space="preserve"> de </w:t>
          </w:r>
          <w:fldSimple w:instr=" NUMPAGES ">
            <w:r w:rsidR="006846BE">
              <w:rPr>
                <w:noProof/>
              </w:rPr>
              <w:t>11</w:t>
            </w:r>
          </w:fldSimple>
        </w:p>
      </w:tc>
    </w:tr>
  </w:tbl>
  <w:p w14:paraId="5CA2BD09" w14:textId="77777777" w:rsidR="00330027" w:rsidRDefault="00330027" w:rsidP="00E141D0">
    <w:pPr>
      <w:pStyle w:val="LO-normal"/>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7" w:type="dxa"/>
      <w:tblLayout w:type="fixed"/>
      <w:tblLook w:val="0000" w:firstRow="0" w:lastRow="0" w:firstColumn="0" w:lastColumn="0" w:noHBand="0" w:noVBand="0"/>
    </w:tblPr>
    <w:tblGrid>
      <w:gridCol w:w="2404"/>
      <w:gridCol w:w="4631"/>
      <w:gridCol w:w="2032"/>
    </w:tblGrid>
    <w:tr w:rsidR="00AD56CA" w14:paraId="0F96A46E" w14:textId="77777777" w:rsidTr="0009124F">
      <w:trPr>
        <w:trHeight w:val="175"/>
      </w:trPr>
      <w:tc>
        <w:tcPr>
          <w:tcW w:w="2404" w:type="dxa"/>
          <w:tcBorders>
            <w:top w:val="single" w:sz="4" w:space="0" w:color="000000"/>
            <w:left w:val="single" w:sz="4" w:space="0" w:color="000000"/>
            <w:bottom w:val="single" w:sz="4" w:space="0" w:color="000000"/>
            <w:right w:val="single" w:sz="4" w:space="0" w:color="000000"/>
          </w:tcBorders>
          <w:vAlign w:val="center"/>
        </w:tcPr>
        <w:p w14:paraId="64BAAB7E" w14:textId="77777777" w:rsidR="00AD56CA" w:rsidRDefault="00AD56CA" w:rsidP="00AD56CA">
          <w:pPr>
            <w:pStyle w:val="LO-normal"/>
            <w:widowControl w:val="0"/>
            <w:tabs>
              <w:tab w:val="center" w:pos="4252"/>
              <w:tab w:val="right" w:pos="8504"/>
            </w:tabs>
            <w:spacing w:after="0" w:line="240" w:lineRule="auto"/>
            <w:jc w:val="center"/>
            <w:rPr>
              <w:color w:val="000000"/>
              <w:sz w:val="18"/>
              <w:szCs w:val="18"/>
            </w:rPr>
          </w:pPr>
          <w:r>
            <w:rPr>
              <w:sz w:val="18"/>
              <w:szCs w:val="18"/>
            </w:rPr>
            <w:t>TRE-</w:t>
          </w:r>
          <w:r>
            <w:rPr>
              <w:color w:val="000000"/>
              <w:sz w:val="18"/>
              <w:szCs w:val="18"/>
            </w:rPr>
            <w:t>AM</w:t>
          </w:r>
        </w:p>
      </w:tc>
      <w:tc>
        <w:tcPr>
          <w:tcW w:w="4631" w:type="dxa"/>
          <w:tcBorders>
            <w:top w:val="single" w:sz="4" w:space="0" w:color="000000"/>
            <w:left w:val="single" w:sz="4" w:space="0" w:color="000000"/>
            <w:bottom w:val="single" w:sz="4" w:space="0" w:color="000000"/>
            <w:right w:val="single" w:sz="4" w:space="0" w:color="000000"/>
          </w:tcBorders>
          <w:vAlign w:val="center"/>
        </w:tcPr>
        <w:p w14:paraId="6851E1F4" w14:textId="77777777" w:rsidR="00AD56CA" w:rsidRDefault="00AD56CA" w:rsidP="00AD56CA">
          <w:pPr>
            <w:pStyle w:val="LO-normal"/>
            <w:widowControl w:val="0"/>
            <w:tabs>
              <w:tab w:val="center" w:pos="4252"/>
              <w:tab w:val="right" w:pos="8504"/>
            </w:tabs>
            <w:spacing w:after="0" w:line="240" w:lineRule="auto"/>
            <w:jc w:val="center"/>
            <w:rPr>
              <w:color w:val="000000"/>
              <w:sz w:val="18"/>
              <w:szCs w:val="18"/>
            </w:rPr>
          </w:pPr>
          <w:r w:rsidRPr="00E141D0">
            <w:rPr>
              <w:sz w:val="18"/>
              <w:szCs w:val="18"/>
            </w:rPr>
            <w:t>Comitê de Segurança da Informação e de Gerenciamento de Crises Cibernéticas</w:t>
          </w:r>
        </w:p>
      </w:tc>
      <w:tc>
        <w:tcPr>
          <w:tcW w:w="2032" w:type="dxa"/>
          <w:tcBorders>
            <w:top w:val="single" w:sz="4" w:space="0" w:color="000000"/>
            <w:left w:val="single" w:sz="4" w:space="0" w:color="000000"/>
            <w:bottom w:val="single" w:sz="4" w:space="0" w:color="000000"/>
            <w:right w:val="single" w:sz="4" w:space="0" w:color="000000"/>
          </w:tcBorders>
        </w:tcPr>
        <w:p w14:paraId="28563E09" w14:textId="77777777" w:rsidR="00AD56CA" w:rsidRDefault="00AD56CA" w:rsidP="00AD56CA">
          <w:pPr>
            <w:pStyle w:val="LO-normal"/>
            <w:widowControl w:val="0"/>
            <w:tabs>
              <w:tab w:val="center" w:pos="4252"/>
              <w:tab w:val="right" w:pos="8504"/>
            </w:tabs>
            <w:spacing w:after="0" w:line="240" w:lineRule="auto"/>
            <w:jc w:val="center"/>
            <w:rPr>
              <w:color w:val="000000"/>
              <w:sz w:val="18"/>
              <w:szCs w:val="18"/>
            </w:rPr>
          </w:pPr>
          <w:r>
            <w:rPr>
              <w:color w:val="000000"/>
              <w:sz w:val="18"/>
              <w:szCs w:val="18"/>
            </w:rPr>
            <w:t xml:space="preserve">Página </w:t>
          </w:r>
          <w:r>
            <w:fldChar w:fldCharType="begin"/>
          </w:r>
          <w:r>
            <w:instrText xml:space="preserve"> PAGE </w:instrText>
          </w:r>
          <w:r>
            <w:fldChar w:fldCharType="separate"/>
          </w:r>
          <w:r>
            <w:t>11</w:t>
          </w:r>
          <w:r>
            <w:fldChar w:fldCharType="end"/>
          </w:r>
          <w:r>
            <w:rPr>
              <w:color w:val="000000"/>
              <w:sz w:val="18"/>
              <w:szCs w:val="18"/>
            </w:rPr>
            <w:t xml:space="preserve"> de </w:t>
          </w:r>
          <w:fldSimple w:instr=" NUMPAGES ">
            <w:r>
              <w:t>12</w:t>
            </w:r>
          </w:fldSimple>
        </w:p>
      </w:tc>
    </w:tr>
  </w:tbl>
  <w:p w14:paraId="684C14B3" w14:textId="77777777" w:rsidR="00330027" w:rsidRDefault="00330027">
    <w:pPr>
      <w:pStyle w:val="LO-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81EF4" w14:textId="77777777" w:rsidR="00292812" w:rsidRDefault="00292812">
      <w:pPr>
        <w:spacing w:after="0" w:line="240" w:lineRule="auto"/>
      </w:pPr>
      <w:r>
        <w:separator/>
      </w:r>
    </w:p>
  </w:footnote>
  <w:footnote w:type="continuationSeparator" w:id="0">
    <w:p w14:paraId="5923BD45" w14:textId="77777777" w:rsidR="00292812" w:rsidRDefault="00292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2"/>
      <w:gridCol w:w="1839"/>
      <w:gridCol w:w="2268"/>
    </w:tblGrid>
    <w:tr w:rsidR="00640F39" w:rsidRPr="008B7C90" w14:paraId="29F84F81" w14:textId="77777777" w:rsidTr="0009124F">
      <w:trPr>
        <w:trHeight w:val="435"/>
      </w:trPr>
      <w:tc>
        <w:tcPr>
          <w:tcW w:w="4962" w:type="dxa"/>
          <w:vMerge w:val="restart"/>
          <w:vAlign w:val="center"/>
        </w:tcPr>
        <w:p w14:paraId="072D9F65" w14:textId="77777777" w:rsidR="00640F39" w:rsidRPr="008B7C90" w:rsidRDefault="00640F39" w:rsidP="00640F39">
          <w:pPr>
            <w:pStyle w:val="LO-normal"/>
            <w:widowControl w:val="0"/>
            <w:spacing w:after="0" w:line="240" w:lineRule="auto"/>
            <w:jc w:val="center"/>
            <w:rPr>
              <w:rFonts w:ascii="Arial Nova" w:eastAsia="Roboto Mono" w:hAnsi="Arial Nova" w:cs="Roboto Mono"/>
              <w:bCs/>
              <w:sz w:val="20"/>
              <w:szCs w:val="20"/>
            </w:rPr>
          </w:pPr>
          <w:r>
            <w:rPr>
              <w:rFonts w:ascii="Arial Nova" w:eastAsia="Roboto Mono" w:hAnsi="Arial Nova" w:cs="Roboto Mono"/>
              <w:bCs/>
              <w:noProof/>
              <w:sz w:val="20"/>
              <w:szCs w:val="20"/>
            </w:rPr>
            <w:drawing>
              <wp:inline distT="0" distB="0" distL="0" distR="0" wp14:anchorId="695A0FC3" wp14:editId="3F1B8F45">
                <wp:extent cx="389907" cy="380365"/>
                <wp:effectExtent l="0" t="0" r="0" b="635"/>
                <wp:docPr id="5" name="Imagem 5" descr="Desenho de person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de personagem de desenho animad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405315" cy="395396"/>
                        </a:xfrm>
                        <a:prstGeom prst="rect">
                          <a:avLst/>
                        </a:prstGeom>
                      </pic:spPr>
                    </pic:pic>
                  </a:graphicData>
                </a:graphic>
              </wp:inline>
            </w:drawing>
          </w:r>
        </w:p>
        <w:p w14:paraId="7C48A993" w14:textId="77777777" w:rsidR="00640F39" w:rsidRPr="008B7C90" w:rsidRDefault="00640F39" w:rsidP="00640F39">
          <w:pPr>
            <w:pStyle w:val="LO-normal"/>
            <w:widowControl w:val="0"/>
            <w:spacing w:after="0" w:line="240" w:lineRule="auto"/>
            <w:jc w:val="center"/>
            <w:rPr>
              <w:rFonts w:ascii="Arial Nova" w:eastAsia="Roboto Mono" w:hAnsi="Arial Nova" w:cs="Roboto Mono"/>
              <w:bCs/>
              <w:sz w:val="20"/>
              <w:szCs w:val="20"/>
            </w:rPr>
          </w:pPr>
          <w:r w:rsidRPr="008B7C90">
            <w:rPr>
              <w:rFonts w:ascii="Arial Nova" w:eastAsia="Roboto Mono" w:hAnsi="Arial Nova" w:cs="Roboto Mono"/>
              <w:bCs/>
              <w:sz w:val="20"/>
              <w:szCs w:val="20"/>
            </w:rPr>
            <w:t>TRIBUNAL REGIONAL ELEITORAL DO AMAZONAS</w:t>
          </w:r>
        </w:p>
        <w:p w14:paraId="0A9E5BF9" w14:textId="77777777" w:rsidR="00640F39" w:rsidRPr="008B7C90" w:rsidRDefault="00640F39" w:rsidP="00640F39">
          <w:pPr>
            <w:pStyle w:val="LO-normal"/>
            <w:widowControl w:val="0"/>
            <w:spacing w:after="0" w:line="240" w:lineRule="auto"/>
            <w:jc w:val="center"/>
            <w:rPr>
              <w:rFonts w:ascii="Arial Nova" w:eastAsia="Roboto Mono" w:hAnsi="Arial Nova" w:cs="Roboto Mono"/>
              <w:bCs/>
              <w:sz w:val="20"/>
              <w:szCs w:val="20"/>
            </w:rPr>
          </w:pPr>
          <w:r w:rsidRPr="00E141D0">
            <w:rPr>
              <w:rFonts w:ascii="Arial Nova" w:eastAsia="Roboto Mono" w:hAnsi="Arial Nova" w:cs="Roboto Mono"/>
              <w:bCs/>
              <w:sz w:val="20"/>
              <w:szCs w:val="20"/>
            </w:rPr>
            <w:t>Comitê de Segurança da Informação e de Gerenciamento de Crises Cibernéticas</w:t>
          </w:r>
        </w:p>
      </w:tc>
      <w:tc>
        <w:tcPr>
          <w:tcW w:w="1839" w:type="dxa"/>
          <w:vAlign w:val="center"/>
        </w:tcPr>
        <w:p w14:paraId="783B24C3" w14:textId="77777777" w:rsidR="00640F39" w:rsidRPr="008B7C90" w:rsidRDefault="00640F39" w:rsidP="00640F39">
          <w:pPr>
            <w:pStyle w:val="LO-normal"/>
            <w:widowControl w:val="0"/>
            <w:tabs>
              <w:tab w:val="center" w:pos="4513"/>
              <w:tab w:val="right" w:pos="9026"/>
            </w:tabs>
            <w:spacing w:after="0" w:line="240" w:lineRule="auto"/>
            <w:jc w:val="center"/>
            <w:rPr>
              <w:rFonts w:ascii="Arial Nova" w:eastAsia="Roboto Mono" w:hAnsi="Arial Nova" w:cs="Roboto Mono"/>
              <w:bCs/>
              <w:sz w:val="20"/>
              <w:szCs w:val="20"/>
            </w:rPr>
          </w:pPr>
          <w:r w:rsidRPr="008B7C90">
            <w:rPr>
              <w:rFonts w:ascii="Arial Nova" w:eastAsia="Roboto Mono" w:hAnsi="Arial Nova" w:cs="Roboto Mono"/>
              <w:bCs/>
              <w:sz w:val="20"/>
              <w:szCs w:val="20"/>
            </w:rPr>
            <w:t>CLASSIFICAÇÃO</w:t>
          </w:r>
        </w:p>
      </w:tc>
      <w:tc>
        <w:tcPr>
          <w:tcW w:w="2268" w:type="dxa"/>
          <w:vAlign w:val="center"/>
        </w:tcPr>
        <w:p w14:paraId="0FFE4DB8" w14:textId="77777777" w:rsidR="00640F39" w:rsidRPr="008B7C90" w:rsidRDefault="00640F39" w:rsidP="00640F39">
          <w:pPr>
            <w:pStyle w:val="LO-normal"/>
            <w:widowControl w:val="0"/>
            <w:spacing w:after="0" w:line="240" w:lineRule="auto"/>
            <w:jc w:val="center"/>
            <w:rPr>
              <w:rFonts w:ascii="Arial Nova" w:eastAsia="Roboto Mono" w:hAnsi="Arial Nova" w:cs="Roboto Mono"/>
              <w:bCs/>
              <w:sz w:val="20"/>
              <w:szCs w:val="20"/>
            </w:rPr>
          </w:pPr>
          <w:r>
            <w:rPr>
              <w:rFonts w:ascii="Arial Nova" w:eastAsia="Roboto Mono" w:hAnsi="Arial Nova" w:cs="Roboto Mono"/>
              <w:bCs/>
              <w:sz w:val="20"/>
              <w:szCs w:val="20"/>
            </w:rPr>
            <w:t xml:space="preserve">NORMA </w:t>
          </w:r>
          <w:r w:rsidRPr="008B7C90">
            <w:rPr>
              <w:rFonts w:ascii="Arial Nova" w:eastAsia="Roboto Mono" w:hAnsi="Arial Nova" w:cs="Roboto Mono"/>
              <w:bCs/>
              <w:sz w:val="20"/>
              <w:szCs w:val="20"/>
            </w:rPr>
            <w:t>INTERNA</w:t>
          </w:r>
        </w:p>
      </w:tc>
    </w:tr>
    <w:tr w:rsidR="00640F39" w:rsidRPr="008B7C90" w14:paraId="206FB659" w14:textId="77777777" w:rsidTr="0009124F">
      <w:trPr>
        <w:trHeight w:val="435"/>
      </w:trPr>
      <w:tc>
        <w:tcPr>
          <w:tcW w:w="4962" w:type="dxa"/>
          <w:vMerge/>
          <w:vAlign w:val="center"/>
        </w:tcPr>
        <w:p w14:paraId="360EE287" w14:textId="77777777" w:rsidR="00640F39" w:rsidRPr="008B7C90" w:rsidRDefault="00640F39" w:rsidP="00640F39">
          <w:pPr>
            <w:pStyle w:val="LO-normal"/>
            <w:widowControl w:val="0"/>
            <w:tabs>
              <w:tab w:val="center" w:pos="4513"/>
              <w:tab w:val="right" w:pos="9026"/>
            </w:tabs>
            <w:spacing w:after="0" w:line="240" w:lineRule="auto"/>
            <w:jc w:val="center"/>
            <w:rPr>
              <w:rFonts w:ascii="Arial Nova" w:eastAsia="Roboto Mono" w:hAnsi="Arial Nova" w:cs="Roboto Mono"/>
              <w:bCs/>
              <w:sz w:val="20"/>
              <w:szCs w:val="20"/>
            </w:rPr>
          </w:pPr>
        </w:p>
      </w:tc>
      <w:tc>
        <w:tcPr>
          <w:tcW w:w="1839" w:type="dxa"/>
          <w:vAlign w:val="center"/>
        </w:tcPr>
        <w:p w14:paraId="741526A3" w14:textId="77777777" w:rsidR="00640F39" w:rsidRPr="008B7C90" w:rsidRDefault="00640F39" w:rsidP="00640F39">
          <w:pPr>
            <w:pStyle w:val="LO-normal"/>
            <w:widowControl w:val="0"/>
            <w:tabs>
              <w:tab w:val="center" w:pos="4513"/>
              <w:tab w:val="right" w:pos="9026"/>
            </w:tabs>
            <w:spacing w:after="0" w:line="240" w:lineRule="auto"/>
            <w:jc w:val="center"/>
            <w:rPr>
              <w:rFonts w:ascii="Arial Nova" w:eastAsia="Roboto Mono" w:hAnsi="Arial Nova" w:cs="Roboto Mono"/>
              <w:bCs/>
              <w:sz w:val="20"/>
              <w:szCs w:val="20"/>
            </w:rPr>
          </w:pPr>
          <w:r w:rsidRPr="008B7C90">
            <w:rPr>
              <w:rFonts w:ascii="Arial Nova" w:eastAsia="Roboto Mono" w:hAnsi="Arial Nova" w:cs="Roboto Mono"/>
              <w:bCs/>
              <w:sz w:val="20"/>
              <w:szCs w:val="20"/>
            </w:rPr>
            <w:t>DATA</w:t>
          </w:r>
        </w:p>
      </w:tc>
      <w:tc>
        <w:tcPr>
          <w:tcW w:w="2268" w:type="dxa"/>
          <w:vAlign w:val="center"/>
        </w:tcPr>
        <w:p w14:paraId="6A7833FF" w14:textId="77777777" w:rsidR="00640F39" w:rsidRPr="008B7C90" w:rsidRDefault="00640F39" w:rsidP="00640F39">
          <w:pPr>
            <w:pStyle w:val="LO-normal"/>
            <w:widowControl w:val="0"/>
            <w:tabs>
              <w:tab w:val="center" w:pos="4513"/>
              <w:tab w:val="right" w:pos="9026"/>
            </w:tabs>
            <w:spacing w:after="0" w:line="240" w:lineRule="auto"/>
            <w:jc w:val="center"/>
            <w:rPr>
              <w:rFonts w:ascii="Arial Nova" w:eastAsia="Roboto Mono" w:hAnsi="Arial Nova" w:cs="Roboto Mono"/>
              <w:bCs/>
              <w:sz w:val="20"/>
              <w:szCs w:val="20"/>
            </w:rPr>
          </w:pPr>
          <w:r>
            <w:rPr>
              <w:rFonts w:ascii="Arial Nova" w:eastAsia="Roboto Mono" w:hAnsi="Arial Nova" w:cs="Roboto Mono"/>
              <w:bCs/>
              <w:sz w:val="20"/>
              <w:szCs w:val="20"/>
            </w:rPr>
            <w:t>06/03/2023</w:t>
          </w:r>
        </w:p>
      </w:tc>
    </w:tr>
    <w:tr w:rsidR="00640F39" w:rsidRPr="008B7C90" w14:paraId="487E8B32" w14:textId="77777777" w:rsidTr="0009124F">
      <w:trPr>
        <w:trHeight w:val="436"/>
      </w:trPr>
      <w:tc>
        <w:tcPr>
          <w:tcW w:w="4962" w:type="dxa"/>
          <w:vMerge/>
          <w:vAlign w:val="center"/>
        </w:tcPr>
        <w:p w14:paraId="78B33FB5" w14:textId="77777777" w:rsidR="00640F39" w:rsidRPr="008B7C90" w:rsidRDefault="00640F39" w:rsidP="00640F39">
          <w:pPr>
            <w:pStyle w:val="LO-normal"/>
            <w:widowControl w:val="0"/>
            <w:tabs>
              <w:tab w:val="center" w:pos="4513"/>
              <w:tab w:val="right" w:pos="9026"/>
            </w:tabs>
            <w:spacing w:after="0" w:line="240" w:lineRule="auto"/>
            <w:jc w:val="center"/>
            <w:rPr>
              <w:rFonts w:ascii="Arial Nova" w:eastAsia="Roboto Mono" w:hAnsi="Arial Nova" w:cs="Roboto Mono"/>
              <w:bCs/>
              <w:sz w:val="20"/>
              <w:szCs w:val="20"/>
            </w:rPr>
          </w:pPr>
        </w:p>
      </w:tc>
      <w:tc>
        <w:tcPr>
          <w:tcW w:w="1839" w:type="dxa"/>
          <w:vAlign w:val="center"/>
        </w:tcPr>
        <w:p w14:paraId="0F9FF89F" w14:textId="77777777" w:rsidR="00640F39" w:rsidRPr="008B7C90" w:rsidRDefault="00640F39" w:rsidP="00640F39">
          <w:pPr>
            <w:pStyle w:val="LO-normal"/>
            <w:widowControl w:val="0"/>
            <w:tabs>
              <w:tab w:val="center" w:pos="4513"/>
              <w:tab w:val="right" w:pos="9026"/>
            </w:tabs>
            <w:spacing w:after="0" w:line="240" w:lineRule="auto"/>
            <w:jc w:val="center"/>
            <w:rPr>
              <w:rFonts w:ascii="Arial Nova" w:eastAsia="Roboto Mono" w:hAnsi="Arial Nova" w:cs="Roboto Mono"/>
              <w:bCs/>
              <w:sz w:val="20"/>
              <w:szCs w:val="20"/>
            </w:rPr>
          </w:pPr>
          <w:r w:rsidRPr="008B7C90">
            <w:rPr>
              <w:rFonts w:ascii="Arial Nova" w:eastAsia="Roboto Mono" w:hAnsi="Arial Nova" w:cs="Roboto Mono"/>
              <w:bCs/>
              <w:sz w:val="20"/>
              <w:szCs w:val="20"/>
            </w:rPr>
            <w:t>VERSÃO</w:t>
          </w:r>
        </w:p>
      </w:tc>
      <w:tc>
        <w:tcPr>
          <w:tcW w:w="2268" w:type="dxa"/>
          <w:vAlign w:val="center"/>
        </w:tcPr>
        <w:p w14:paraId="0711949A" w14:textId="77777777" w:rsidR="00640F39" w:rsidRPr="008B7C90" w:rsidRDefault="00640F39" w:rsidP="00640F39">
          <w:pPr>
            <w:pStyle w:val="LO-normal"/>
            <w:widowControl w:val="0"/>
            <w:tabs>
              <w:tab w:val="center" w:pos="4513"/>
              <w:tab w:val="right" w:pos="9026"/>
            </w:tabs>
            <w:spacing w:after="0" w:line="240" w:lineRule="auto"/>
            <w:jc w:val="center"/>
            <w:rPr>
              <w:rFonts w:ascii="Arial Nova" w:eastAsia="Roboto Mono" w:hAnsi="Arial Nova" w:cs="Roboto Mono"/>
              <w:bCs/>
              <w:sz w:val="20"/>
              <w:szCs w:val="20"/>
            </w:rPr>
          </w:pPr>
          <w:r>
            <w:rPr>
              <w:rFonts w:ascii="Arial Nova" w:eastAsia="Roboto Mono" w:hAnsi="Arial Nova" w:cs="Roboto Mono"/>
              <w:bCs/>
              <w:sz w:val="20"/>
              <w:szCs w:val="20"/>
            </w:rPr>
            <w:t>1.0</w:t>
          </w:r>
        </w:p>
      </w:tc>
    </w:tr>
    <w:tr w:rsidR="00640F39" w:rsidRPr="008B7C90" w14:paraId="04DF8301" w14:textId="77777777" w:rsidTr="0009124F">
      <w:trPr>
        <w:trHeight w:val="420"/>
      </w:trPr>
      <w:tc>
        <w:tcPr>
          <w:tcW w:w="9069" w:type="dxa"/>
          <w:gridSpan w:val="3"/>
          <w:vAlign w:val="center"/>
        </w:tcPr>
        <w:p w14:paraId="39AEE04B" w14:textId="77777777" w:rsidR="00640F39" w:rsidRPr="008B7C90" w:rsidRDefault="00640F39" w:rsidP="00640F39">
          <w:pPr>
            <w:pStyle w:val="LO-normal"/>
            <w:widowControl w:val="0"/>
            <w:tabs>
              <w:tab w:val="center" w:pos="4513"/>
              <w:tab w:val="right" w:pos="9026"/>
            </w:tabs>
            <w:spacing w:after="0" w:line="240" w:lineRule="auto"/>
            <w:jc w:val="center"/>
            <w:rPr>
              <w:rFonts w:ascii="Arial Nova" w:eastAsia="Roboto Mono" w:hAnsi="Arial Nova" w:cs="Roboto Mono"/>
              <w:bCs/>
              <w:sz w:val="20"/>
              <w:szCs w:val="20"/>
            </w:rPr>
          </w:pPr>
          <w:r w:rsidRPr="008B7C90">
            <w:rPr>
              <w:rFonts w:ascii="Arial Nova" w:eastAsia="Roboto Mono" w:hAnsi="Arial Nova" w:cs="Roboto Mono"/>
              <w:bCs/>
              <w:smallCaps/>
              <w:sz w:val="20"/>
              <w:szCs w:val="20"/>
            </w:rPr>
            <w:t xml:space="preserve">GESTÃO DO ACESSO REMOTO </w:t>
          </w:r>
          <w:r>
            <w:rPr>
              <w:rFonts w:ascii="Arial Nova" w:eastAsia="Roboto Mono" w:hAnsi="Arial Nova" w:cs="Roboto Mono"/>
              <w:bCs/>
              <w:smallCaps/>
              <w:sz w:val="20"/>
              <w:szCs w:val="20"/>
            </w:rPr>
            <w:t>E</w:t>
          </w:r>
          <w:r w:rsidRPr="008B7C90">
            <w:rPr>
              <w:rFonts w:ascii="Arial Nova" w:eastAsia="Roboto Mono" w:hAnsi="Arial Nova" w:cs="Roboto Mono"/>
              <w:bCs/>
              <w:smallCaps/>
              <w:sz w:val="20"/>
              <w:szCs w:val="20"/>
            </w:rPr>
            <w:t xml:space="preserve"> VPN</w:t>
          </w:r>
        </w:p>
      </w:tc>
    </w:tr>
  </w:tbl>
  <w:p w14:paraId="601EB021" w14:textId="77777777" w:rsidR="00330027" w:rsidRPr="00640F39" w:rsidRDefault="00330027" w:rsidP="00640F3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2"/>
      <w:gridCol w:w="1839"/>
      <w:gridCol w:w="2268"/>
    </w:tblGrid>
    <w:tr w:rsidR="000B2F2B" w:rsidRPr="008B7C90" w14:paraId="71D39FC5" w14:textId="77777777" w:rsidTr="00A47A54">
      <w:trPr>
        <w:trHeight w:val="435"/>
      </w:trPr>
      <w:tc>
        <w:tcPr>
          <w:tcW w:w="4962" w:type="dxa"/>
          <w:vMerge w:val="restart"/>
          <w:vAlign w:val="center"/>
        </w:tcPr>
        <w:p w14:paraId="55056754" w14:textId="77777777" w:rsidR="000B2F2B" w:rsidRPr="008B7C90" w:rsidRDefault="000B2F2B" w:rsidP="000B2F2B">
          <w:pPr>
            <w:pStyle w:val="LO-normal"/>
            <w:widowControl w:val="0"/>
            <w:spacing w:after="0" w:line="240" w:lineRule="auto"/>
            <w:jc w:val="center"/>
            <w:rPr>
              <w:rFonts w:ascii="Arial Nova" w:eastAsia="Roboto Mono" w:hAnsi="Arial Nova" w:cs="Roboto Mono"/>
              <w:bCs/>
              <w:sz w:val="20"/>
              <w:szCs w:val="20"/>
            </w:rPr>
          </w:pPr>
          <w:bookmarkStart w:id="16" w:name="_Hlk128683192"/>
          <w:bookmarkStart w:id="17" w:name="_Hlk128683193"/>
          <w:r>
            <w:rPr>
              <w:rFonts w:ascii="Arial Nova" w:eastAsia="Roboto Mono" w:hAnsi="Arial Nova" w:cs="Roboto Mono"/>
              <w:bCs/>
              <w:noProof/>
              <w:sz w:val="20"/>
              <w:szCs w:val="20"/>
            </w:rPr>
            <w:drawing>
              <wp:inline distT="0" distB="0" distL="0" distR="0" wp14:anchorId="11D36E34" wp14:editId="33134D33">
                <wp:extent cx="389907" cy="380365"/>
                <wp:effectExtent l="0" t="0" r="0" b="635"/>
                <wp:docPr id="4" name="Imagem 4" descr="Desenho de person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de personagem de desenho animad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405315" cy="395396"/>
                        </a:xfrm>
                        <a:prstGeom prst="rect">
                          <a:avLst/>
                        </a:prstGeom>
                      </pic:spPr>
                    </pic:pic>
                  </a:graphicData>
                </a:graphic>
              </wp:inline>
            </w:drawing>
          </w:r>
        </w:p>
        <w:p w14:paraId="4B59E133" w14:textId="77777777" w:rsidR="000B2F2B" w:rsidRPr="008B7C90" w:rsidRDefault="000B2F2B" w:rsidP="000B2F2B">
          <w:pPr>
            <w:pStyle w:val="LO-normal"/>
            <w:widowControl w:val="0"/>
            <w:spacing w:after="0" w:line="240" w:lineRule="auto"/>
            <w:jc w:val="center"/>
            <w:rPr>
              <w:rFonts w:ascii="Arial Nova" w:eastAsia="Roboto Mono" w:hAnsi="Arial Nova" w:cs="Roboto Mono"/>
              <w:bCs/>
              <w:sz w:val="20"/>
              <w:szCs w:val="20"/>
            </w:rPr>
          </w:pPr>
          <w:r w:rsidRPr="008B7C90">
            <w:rPr>
              <w:rFonts w:ascii="Arial Nova" w:eastAsia="Roboto Mono" w:hAnsi="Arial Nova" w:cs="Roboto Mono"/>
              <w:bCs/>
              <w:sz w:val="20"/>
              <w:szCs w:val="20"/>
            </w:rPr>
            <w:t>TRIBUNAL REGIONAL ELEITORAL DO AMAZONAS</w:t>
          </w:r>
        </w:p>
        <w:p w14:paraId="522139A4" w14:textId="34AAF0CD" w:rsidR="000B2F2B" w:rsidRPr="008B7C90" w:rsidRDefault="00E141D0" w:rsidP="000B2F2B">
          <w:pPr>
            <w:pStyle w:val="LO-normal"/>
            <w:widowControl w:val="0"/>
            <w:spacing w:after="0" w:line="240" w:lineRule="auto"/>
            <w:jc w:val="center"/>
            <w:rPr>
              <w:rFonts w:ascii="Arial Nova" w:eastAsia="Roboto Mono" w:hAnsi="Arial Nova" w:cs="Roboto Mono"/>
              <w:bCs/>
              <w:sz w:val="20"/>
              <w:szCs w:val="20"/>
            </w:rPr>
          </w:pPr>
          <w:r w:rsidRPr="00E141D0">
            <w:rPr>
              <w:rFonts w:ascii="Arial Nova" w:eastAsia="Roboto Mono" w:hAnsi="Arial Nova" w:cs="Roboto Mono"/>
              <w:bCs/>
              <w:sz w:val="20"/>
              <w:szCs w:val="20"/>
            </w:rPr>
            <w:t>Comitê de Segurança da Informação e de Gerenciamento de Crises Cibernéticas</w:t>
          </w:r>
        </w:p>
      </w:tc>
      <w:tc>
        <w:tcPr>
          <w:tcW w:w="1839" w:type="dxa"/>
          <w:vAlign w:val="center"/>
        </w:tcPr>
        <w:p w14:paraId="5FAD39CB" w14:textId="77777777" w:rsidR="000B2F2B" w:rsidRPr="008B7C90" w:rsidRDefault="000B2F2B" w:rsidP="000B2F2B">
          <w:pPr>
            <w:pStyle w:val="LO-normal"/>
            <w:widowControl w:val="0"/>
            <w:tabs>
              <w:tab w:val="center" w:pos="4513"/>
              <w:tab w:val="right" w:pos="9026"/>
            </w:tabs>
            <w:spacing w:after="0" w:line="240" w:lineRule="auto"/>
            <w:jc w:val="center"/>
            <w:rPr>
              <w:rFonts w:ascii="Arial Nova" w:eastAsia="Roboto Mono" w:hAnsi="Arial Nova" w:cs="Roboto Mono"/>
              <w:bCs/>
              <w:sz w:val="20"/>
              <w:szCs w:val="20"/>
            </w:rPr>
          </w:pPr>
          <w:r w:rsidRPr="008B7C90">
            <w:rPr>
              <w:rFonts w:ascii="Arial Nova" w:eastAsia="Roboto Mono" w:hAnsi="Arial Nova" w:cs="Roboto Mono"/>
              <w:bCs/>
              <w:sz w:val="20"/>
              <w:szCs w:val="20"/>
            </w:rPr>
            <w:t>CLASSIFICAÇÃO</w:t>
          </w:r>
        </w:p>
      </w:tc>
      <w:tc>
        <w:tcPr>
          <w:tcW w:w="2268" w:type="dxa"/>
          <w:vAlign w:val="center"/>
        </w:tcPr>
        <w:p w14:paraId="138F0C32" w14:textId="09684FF6" w:rsidR="000B2F2B" w:rsidRPr="008B7C90" w:rsidRDefault="000B2F2B" w:rsidP="000B2F2B">
          <w:pPr>
            <w:pStyle w:val="LO-normal"/>
            <w:widowControl w:val="0"/>
            <w:spacing w:after="0" w:line="240" w:lineRule="auto"/>
            <w:jc w:val="center"/>
            <w:rPr>
              <w:rFonts w:ascii="Arial Nova" w:eastAsia="Roboto Mono" w:hAnsi="Arial Nova" w:cs="Roboto Mono"/>
              <w:bCs/>
              <w:sz w:val="20"/>
              <w:szCs w:val="20"/>
            </w:rPr>
          </w:pPr>
          <w:r>
            <w:rPr>
              <w:rFonts w:ascii="Arial Nova" w:eastAsia="Roboto Mono" w:hAnsi="Arial Nova" w:cs="Roboto Mono"/>
              <w:bCs/>
              <w:sz w:val="20"/>
              <w:szCs w:val="20"/>
            </w:rPr>
            <w:t xml:space="preserve">NORMA </w:t>
          </w:r>
          <w:r w:rsidRPr="008B7C90">
            <w:rPr>
              <w:rFonts w:ascii="Arial Nova" w:eastAsia="Roboto Mono" w:hAnsi="Arial Nova" w:cs="Roboto Mono"/>
              <w:bCs/>
              <w:sz w:val="20"/>
              <w:szCs w:val="20"/>
            </w:rPr>
            <w:t>INTERNA</w:t>
          </w:r>
        </w:p>
      </w:tc>
    </w:tr>
    <w:tr w:rsidR="000B2F2B" w:rsidRPr="008B7C90" w14:paraId="569384E2" w14:textId="77777777" w:rsidTr="00A47A54">
      <w:trPr>
        <w:trHeight w:val="435"/>
      </w:trPr>
      <w:tc>
        <w:tcPr>
          <w:tcW w:w="4962" w:type="dxa"/>
          <w:vMerge/>
          <w:vAlign w:val="center"/>
        </w:tcPr>
        <w:p w14:paraId="5EA53EF4" w14:textId="77777777" w:rsidR="000B2F2B" w:rsidRPr="008B7C90" w:rsidRDefault="000B2F2B" w:rsidP="000B2F2B">
          <w:pPr>
            <w:pStyle w:val="LO-normal"/>
            <w:widowControl w:val="0"/>
            <w:tabs>
              <w:tab w:val="center" w:pos="4513"/>
              <w:tab w:val="right" w:pos="9026"/>
            </w:tabs>
            <w:spacing w:after="0" w:line="240" w:lineRule="auto"/>
            <w:jc w:val="center"/>
            <w:rPr>
              <w:rFonts w:ascii="Arial Nova" w:eastAsia="Roboto Mono" w:hAnsi="Arial Nova" w:cs="Roboto Mono"/>
              <w:bCs/>
              <w:sz w:val="20"/>
              <w:szCs w:val="20"/>
            </w:rPr>
          </w:pPr>
        </w:p>
      </w:tc>
      <w:tc>
        <w:tcPr>
          <w:tcW w:w="1839" w:type="dxa"/>
          <w:vAlign w:val="center"/>
        </w:tcPr>
        <w:p w14:paraId="046CF02F" w14:textId="77777777" w:rsidR="000B2F2B" w:rsidRPr="008B7C90" w:rsidRDefault="000B2F2B" w:rsidP="000B2F2B">
          <w:pPr>
            <w:pStyle w:val="LO-normal"/>
            <w:widowControl w:val="0"/>
            <w:tabs>
              <w:tab w:val="center" w:pos="4513"/>
              <w:tab w:val="right" w:pos="9026"/>
            </w:tabs>
            <w:spacing w:after="0" w:line="240" w:lineRule="auto"/>
            <w:jc w:val="center"/>
            <w:rPr>
              <w:rFonts w:ascii="Arial Nova" w:eastAsia="Roboto Mono" w:hAnsi="Arial Nova" w:cs="Roboto Mono"/>
              <w:bCs/>
              <w:sz w:val="20"/>
              <w:szCs w:val="20"/>
            </w:rPr>
          </w:pPr>
          <w:r w:rsidRPr="008B7C90">
            <w:rPr>
              <w:rFonts w:ascii="Arial Nova" w:eastAsia="Roboto Mono" w:hAnsi="Arial Nova" w:cs="Roboto Mono"/>
              <w:bCs/>
              <w:sz w:val="20"/>
              <w:szCs w:val="20"/>
            </w:rPr>
            <w:t>DATA</w:t>
          </w:r>
        </w:p>
      </w:tc>
      <w:tc>
        <w:tcPr>
          <w:tcW w:w="2268" w:type="dxa"/>
          <w:vAlign w:val="center"/>
        </w:tcPr>
        <w:p w14:paraId="6246F0DF" w14:textId="77777777" w:rsidR="000B2F2B" w:rsidRPr="008B7C90" w:rsidRDefault="000B2F2B" w:rsidP="000B2F2B">
          <w:pPr>
            <w:pStyle w:val="LO-normal"/>
            <w:widowControl w:val="0"/>
            <w:tabs>
              <w:tab w:val="center" w:pos="4513"/>
              <w:tab w:val="right" w:pos="9026"/>
            </w:tabs>
            <w:spacing w:after="0" w:line="240" w:lineRule="auto"/>
            <w:jc w:val="center"/>
            <w:rPr>
              <w:rFonts w:ascii="Arial Nova" w:eastAsia="Roboto Mono" w:hAnsi="Arial Nova" w:cs="Roboto Mono"/>
              <w:bCs/>
              <w:sz w:val="20"/>
              <w:szCs w:val="20"/>
            </w:rPr>
          </w:pPr>
          <w:r>
            <w:rPr>
              <w:rFonts w:ascii="Arial Nova" w:eastAsia="Roboto Mono" w:hAnsi="Arial Nova" w:cs="Roboto Mono"/>
              <w:bCs/>
              <w:sz w:val="20"/>
              <w:szCs w:val="20"/>
            </w:rPr>
            <w:t>06/03/2023</w:t>
          </w:r>
        </w:p>
      </w:tc>
    </w:tr>
    <w:tr w:rsidR="000B2F2B" w:rsidRPr="008B7C90" w14:paraId="25715383" w14:textId="77777777" w:rsidTr="00A47A54">
      <w:trPr>
        <w:trHeight w:val="436"/>
      </w:trPr>
      <w:tc>
        <w:tcPr>
          <w:tcW w:w="4962" w:type="dxa"/>
          <w:vMerge/>
          <w:vAlign w:val="center"/>
        </w:tcPr>
        <w:p w14:paraId="745DC530" w14:textId="77777777" w:rsidR="000B2F2B" w:rsidRPr="008B7C90" w:rsidRDefault="000B2F2B" w:rsidP="000B2F2B">
          <w:pPr>
            <w:pStyle w:val="LO-normal"/>
            <w:widowControl w:val="0"/>
            <w:tabs>
              <w:tab w:val="center" w:pos="4513"/>
              <w:tab w:val="right" w:pos="9026"/>
            </w:tabs>
            <w:spacing w:after="0" w:line="240" w:lineRule="auto"/>
            <w:jc w:val="center"/>
            <w:rPr>
              <w:rFonts w:ascii="Arial Nova" w:eastAsia="Roboto Mono" w:hAnsi="Arial Nova" w:cs="Roboto Mono"/>
              <w:bCs/>
              <w:sz w:val="20"/>
              <w:szCs w:val="20"/>
            </w:rPr>
          </w:pPr>
        </w:p>
      </w:tc>
      <w:tc>
        <w:tcPr>
          <w:tcW w:w="1839" w:type="dxa"/>
          <w:vAlign w:val="center"/>
        </w:tcPr>
        <w:p w14:paraId="4C62C2A4" w14:textId="77777777" w:rsidR="000B2F2B" w:rsidRPr="008B7C90" w:rsidRDefault="000B2F2B" w:rsidP="000B2F2B">
          <w:pPr>
            <w:pStyle w:val="LO-normal"/>
            <w:widowControl w:val="0"/>
            <w:tabs>
              <w:tab w:val="center" w:pos="4513"/>
              <w:tab w:val="right" w:pos="9026"/>
            </w:tabs>
            <w:spacing w:after="0" w:line="240" w:lineRule="auto"/>
            <w:jc w:val="center"/>
            <w:rPr>
              <w:rFonts w:ascii="Arial Nova" w:eastAsia="Roboto Mono" w:hAnsi="Arial Nova" w:cs="Roboto Mono"/>
              <w:bCs/>
              <w:sz w:val="20"/>
              <w:szCs w:val="20"/>
            </w:rPr>
          </w:pPr>
          <w:r w:rsidRPr="008B7C90">
            <w:rPr>
              <w:rFonts w:ascii="Arial Nova" w:eastAsia="Roboto Mono" w:hAnsi="Arial Nova" w:cs="Roboto Mono"/>
              <w:bCs/>
              <w:sz w:val="20"/>
              <w:szCs w:val="20"/>
            </w:rPr>
            <w:t>VERSÃO</w:t>
          </w:r>
        </w:p>
      </w:tc>
      <w:tc>
        <w:tcPr>
          <w:tcW w:w="2268" w:type="dxa"/>
          <w:vAlign w:val="center"/>
        </w:tcPr>
        <w:p w14:paraId="03D1DF54" w14:textId="77777777" w:rsidR="000B2F2B" w:rsidRPr="008B7C90" w:rsidRDefault="000B2F2B" w:rsidP="000B2F2B">
          <w:pPr>
            <w:pStyle w:val="LO-normal"/>
            <w:widowControl w:val="0"/>
            <w:tabs>
              <w:tab w:val="center" w:pos="4513"/>
              <w:tab w:val="right" w:pos="9026"/>
            </w:tabs>
            <w:spacing w:after="0" w:line="240" w:lineRule="auto"/>
            <w:jc w:val="center"/>
            <w:rPr>
              <w:rFonts w:ascii="Arial Nova" w:eastAsia="Roboto Mono" w:hAnsi="Arial Nova" w:cs="Roboto Mono"/>
              <w:bCs/>
              <w:sz w:val="20"/>
              <w:szCs w:val="20"/>
            </w:rPr>
          </w:pPr>
          <w:r>
            <w:rPr>
              <w:rFonts w:ascii="Arial Nova" w:eastAsia="Roboto Mono" w:hAnsi="Arial Nova" w:cs="Roboto Mono"/>
              <w:bCs/>
              <w:sz w:val="20"/>
              <w:szCs w:val="20"/>
            </w:rPr>
            <w:t>1.0</w:t>
          </w:r>
        </w:p>
      </w:tc>
    </w:tr>
    <w:tr w:rsidR="000B2F2B" w:rsidRPr="008B7C90" w14:paraId="431182CB" w14:textId="77777777" w:rsidTr="00E141D0">
      <w:trPr>
        <w:trHeight w:val="420"/>
      </w:trPr>
      <w:tc>
        <w:tcPr>
          <w:tcW w:w="9069" w:type="dxa"/>
          <w:gridSpan w:val="3"/>
          <w:vAlign w:val="center"/>
        </w:tcPr>
        <w:p w14:paraId="079D92B3" w14:textId="77777777" w:rsidR="000B2F2B" w:rsidRPr="008B7C90" w:rsidRDefault="000B2F2B" w:rsidP="000B2F2B">
          <w:pPr>
            <w:pStyle w:val="LO-normal"/>
            <w:widowControl w:val="0"/>
            <w:tabs>
              <w:tab w:val="center" w:pos="4513"/>
              <w:tab w:val="right" w:pos="9026"/>
            </w:tabs>
            <w:spacing w:after="0" w:line="240" w:lineRule="auto"/>
            <w:jc w:val="center"/>
            <w:rPr>
              <w:rFonts w:ascii="Arial Nova" w:eastAsia="Roboto Mono" w:hAnsi="Arial Nova" w:cs="Roboto Mono"/>
              <w:bCs/>
              <w:sz w:val="20"/>
              <w:szCs w:val="20"/>
            </w:rPr>
          </w:pPr>
          <w:r w:rsidRPr="008B7C90">
            <w:rPr>
              <w:rFonts w:ascii="Arial Nova" w:eastAsia="Roboto Mono" w:hAnsi="Arial Nova" w:cs="Roboto Mono"/>
              <w:bCs/>
              <w:smallCaps/>
              <w:sz w:val="20"/>
              <w:szCs w:val="20"/>
            </w:rPr>
            <w:t xml:space="preserve">GESTÃO DO ACESSO REMOTO </w:t>
          </w:r>
          <w:r>
            <w:rPr>
              <w:rFonts w:ascii="Arial Nova" w:eastAsia="Roboto Mono" w:hAnsi="Arial Nova" w:cs="Roboto Mono"/>
              <w:bCs/>
              <w:smallCaps/>
              <w:sz w:val="20"/>
              <w:szCs w:val="20"/>
            </w:rPr>
            <w:t>E</w:t>
          </w:r>
          <w:r w:rsidRPr="008B7C90">
            <w:rPr>
              <w:rFonts w:ascii="Arial Nova" w:eastAsia="Roboto Mono" w:hAnsi="Arial Nova" w:cs="Roboto Mono"/>
              <w:bCs/>
              <w:smallCaps/>
              <w:sz w:val="20"/>
              <w:szCs w:val="20"/>
            </w:rPr>
            <w:t xml:space="preserve"> VPN</w:t>
          </w:r>
        </w:p>
      </w:tc>
    </w:tr>
    <w:bookmarkEnd w:id="16"/>
    <w:bookmarkEnd w:id="17"/>
  </w:tbl>
  <w:p w14:paraId="351E49FD" w14:textId="77777777" w:rsidR="00330027" w:rsidRPr="008B7C90" w:rsidRDefault="00330027">
    <w:pPr>
      <w:pStyle w:val="LO-normal"/>
      <w:tabs>
        <w:tab w:val="center" w:pos="4252"/>
        <w:tab w:val="right" w:pos="8504"/>
      </w:tabs>
      <w:spacing w:after="0" w:line="240" w:lineRule="auto"/>
      <w:rPr>
        <w:rFonts w:ascii="Arial Nova" w:hAnsi="Arial Nova"/>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2"/>
      <w:gridCol w:w="1839"/>
      <w:gridCol w:w="2268"/>
    </w:tblGrid>
    <w:tr w:rsidR="00640F39" w:rsidRPr="008B7C90" w14:paraId="5DC65D59" w14:textId="77777777" w:rsidTr="0009124F">
      <w:trPr>
        <w:trHeight w:val="435"/>
      </w:trPr>
      <w:tc>
        <w:tcPr>
          <w:tcW w:w="4962" w:type="dxa"/>
          <w:vMerge w:val="restart"/>
          <w:vAlign w:val="center"/>
        </w:tcPr>
        <w:p w14:paraId="02CE277E" w14:textId="77777777" w:rsidR="00640F39" w:rsidRPr="008B7C90" w:rsidRDefault="00640F39" w:rsidP="00640F39">
          <w:pPr>
            <w:pStyle w:val="LO-normal"/>
            <w:widowControl w:val="0"/>
            <w:spacing w:after="0" w:line="240" w:lineRule="auto"/>
            <w:jc w:val="center"/>
            <w:rPr>
              <w:rFonts w:ascii="Arial Nova" w:eastAsia="Roboto Mono" w:hAnsi="Arial Nova" w:cs="Roboto Mono"/>
              <w:bCs/>
              <w:sz w:val="20"/>
              <w:szCs w:val="20"/>
            </w:rPr>
          </w:pPr>
          <w:r>
            <w:rPr>
              <w:rFonts w:ascii="Arial Nova" w:eastAsia="Roboto Mono" w:hAnsi="Arial Nova" w:cs="Roboto Mono"/>
              <w:bCs/>
              <w:noProof/>
              <w:sz w:val="20"/>
              <w:szCs w:val="20"/>
            </w:rPr>
            <w:drawing>
              <wp:inline distT="0" distB="0" distL="0" distR="0" wp14:anchorId="305C81C2" wp14:editId="67EAA9D8">
                <wp:extent cx="389907" cy="380365"/>
                <wp:effectExtent l="0" t="0" r="0" b="635"/>
                <wp:docPr id="6" name="Imagem 6" descr="Desenho de person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de personagem de desenho animad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405315" cy="395396"/>
                        </a:xfrm>
                        <a:prstGeom prst="rect">
                          <a:avLst/>
                        </a:prstGeom>
                      </pic:spPr>
                    </pic:pic>
                  </a:graphicData>
                </a:graphic>
              </wp:inline>
            </w:drawing>
          </w:r>
        </w:p>
        <w:p w14:paraId="39CDC9FE" w14:textId="77777777" w:rsidR="00640F39" w:rsidRPr="008B7C90" w:rsidRDefault="00640F39" w:rsidP="00640F39">
          <w:pPr>
            <w:pStyle w:val="LO-normal"/>
            <w:widowControl w:val="0"/>
            <w:spacing w:after="0" w:line="240" w:lineRule="auto"/>
            <w:jc w:val="center"/>
            <w:rPr>
              <w:rFonts w:ascii="Arial Nova" w:eastAsia="Roboto Mono" w:hAnsi="Arial Nova" w:cs="Roboto Mono"/>
              <w:bCs/>
              <w:sz w:val="20"/>
              <w:szCs w:val="20"/>
            </w:rPr>
          </w:pPr>
          <w:r w:rsidRPr="008B7C90">
            <w:rPr>
              <w:rFonts w:ascii="Arial Nova" w:eastAsia="Roboto Mono" w:hAnsi="Arial Nova" w:cs="Roboto Mono"/>
              <w:bCs/>
              <w:sz w:val="20"/>
              <w:szCs w:val="20"/>
            </w:rPr>
            <w:t>TRIBUNAL REGIONAL ELEITORAL DO AMAZONAS</w:t>
          </w:r>
        </w:p>
        <w:p w14:paraId="26CAD81D" w14:textId="77777777" w:rsidR="00640F39" w:rsidRPr="008B7C90" w:rsidRDefault="00640F39" w:rsidP="00640F39">
          <w:pPr>
            <w:pStyle w:val="LO-normal"/>
            <w:widowControl w:val="0"/>
            <w:spacing w:after="0" w:line="240" w:lineRule="auto"/>
            <w:jc w:val="center"/>
            <w:rPr>
              <w:rFonts w:ascii="Arial Nova" w:eastAsia="Roboto Mono" w:hAnsi="Arial Nova" w:cs="Roboto Mono"/>
              <w:bCs/>
              <w:sz w:val="20"/>
              <w:szCs w:val="20"/>
            </w:rPr>
          </w:pPr>
          <w:r w:rsidRPr="00E141D0">
            <w:rPr>
              <w:rFonts w:ascii="Arial Nova" w:eastAsia="Roboto Mono" w:hAnsi="Arial Nova" w:cs="Roboto Mono"/>
              <w:bCs/>
              <w:sz w:val="20"/>
              <w:szCs w:val="20"/>
            </w:rPr>
            <w:t>Comitê de Segurança da Informação e de Gerenciamento de Crises Cibernéticas</w:t>
          </w:r>
        </w:p>
      </w:tc>
      <w:tc>
        <w:tcPr>
          <w:tcW w:w="1839" w:type="dxa"/>
          <w:vAlign w:val="center"/>
        </w:tcPr>
        <w:p w14:paraId="4ED19BEA" w14:textId="77777777" w:rsidR="00640F39" w:rsidRPr="008B7C90" w:rsidRDefault="00640F39" w:rsidP="00640F39">
          <w:pPr>
            <w:pStyle w:val="LO-normal"/>
            <w:widowControl w:val="0"/>
            <w:tabs>
              <w:tab w:val="center" w:pos="4513"/>
              <w:tab w:val="right" w:pos="9026"/>
            </w:tabs>
            <w:spacing w:after="0" w:line="240" w:lineRule="auto"/>
            <w:jc w:val="center"/>
            <w:rPr>
              <w:rFonts w:ascii="Arial Nova" w:eastAsia="Roboto Mono" w:hAnsi="Arial Nova" w:cs="Roboto Mono"/>
              <w:bCs/>
              <w:sz w:val="20"/>
              <w:szCs w:val="20"/>
            </w:rPr>
          </w:pPr>
          <w:r w:rsidRPr="008B7C90">
            <w:rPr>
              <w:rFonts w:ascii="Arial Nova" w:eastAsia="Roboto Mono" w:hAnsi="Arial Nova" w:cs="Roboto Mono"/>
              <w:bCs/>
              <w:sz w:val="20"/>
              <w:szCs w:val="20"/>
            </w:rPr>
            <w:t>CLASSIFICAÇÃO</w:t>
          </w:r>
        </w:p>
      </w:tc>
      <w:tc>
        <w:tcPr>
          <w:tcW w:w="2268" w:type="dxa"/>
          <w:vAlign w:val="center"/>
        </w:tcPr>
        <w:p w14:paraId="5A572F81" w14:textId="77777777" w:rsidR="00640F39" w:rsidRPr="008B7C90" w:rsidRDefault="00640F39" w:rsidP="00640F39">
          <w:pPr>
            <w:pStyle w:val="LO-normal"/>
            <w:widowControl w:val="0"/>
            <w:spacing w:after="0" w:line="240" w:lineRule="auto"/>
            <w:jc w:val="center"/>
            <w:rPr>
              <w:rFonts w:ascii="Arial Nova" w:eastAsia="Roboto Mono" w:hAnsi="Arial Nova" w:cs="Roboto Mono"/>
              <w:bCs/>
              <w:sz w:val="20"/>
              <w:szCs w:val="20"/>
            </w:rPr>
          </w:pPr>
          <w:r>
            <w:rPr>
              <w:rFonts w:ascii="Arial Nova" w:eastAsia="Roboto Mono" w:hAnsi="Arial Nova" w:cs="Roboto Mono"/>
              <w:bCs/>
              <w:sz w:val="20"/>
              <w:szCs w:val="20"/>
            </w:rPr>
            <w:t xml:space="preserve">NORMA </w:t>
          </w:r>
          <w:r w:rsidRPr="008B7C90">
            <w:rPr>
              <w:rFonts w:ascii="Arial Nova" w:eastAsia="Roboto Mono" w:hAnsi="Arial Nova" w:cs="Roboto Mono"/>
              <w:bCs/>
              <w:sz w:val="20"/>
              <w:szCs w:val="20"/>
            </w:rPr>
            <w:t>INTERNA</w:t>
          </w:r>
        </w:p>
      </w:tc>
    </w:tr>
    <w:tr w:rsidR="00640F39" w:rsidRPr="008B7C90" w14:paraId="71F5CDCF" w14:textId="77777777" w:rsidTr="0009124F">
      <w:trPr>
        <w:trHeight w:val="435"/>
      </w:trPr>
      <w:tc>
        <w:tcPr>
          <w:tcW w:w="4962" w:type="dxa"/>
          <w:vMerge/>
          <w:vAlign w:val="center"/>
        </w:tcPr>
        <w:p w14:paraId="1DF81858" w14:textId="77777777" w:rsidR="00640F39" w:rsidRPr="008B7C90" w:rsidRDefault="00640F39" w:rsidP="00640F39">
          <w:pPr>
            <w:pStyle w:val="LO-normal"/>
            <w:widowControl w:val="0"/>
            <w:tabs>
              <w:tab w:val="center" w:pos="4513"/>
              <w:tab w:val="right" w:pos="9026"/>
            </w:tabs>
            <w:spacing w:after="0" w:line="240" w:lineRule="auto"/>
            <w:jc w:val="center"/>
            <w:rPr>
              <w:rFonts w:ascii="Arial Nova" w:eastAsia="Roboto Mono" w:hAnsi="Arial Nova" w:cs="Roboto Mono"/>
              <w:bCs/>
              <w:sz w:val="20"/>
              <w:szCs w:val="20"/>
            </w:rPr>
          </w:pPr>
        </w:p>
      </w:tc>
      <w:tc>
        <w:tcPr>
          <w:tcW w:w="1839" w:type="dxa"/>
          <w:vAlign w:val="center"/>
        </w:tcPr>
        <w:p w14:paraId="51CAA8DB" w14:textId="77777777" w:rsidR="00640F39" w:rsidRPr="008B7C90" w:rsidRDefault="00640F39" w:rsidP="00640F39">
          <w:pPr>
            <w:pStyle w:val="LO-normal"/>
            <w:widowControl w:val="0"/>
            <w:tabs>
              <w:tab w:val="center" w:pos="4513"/>
              <w:tab w:val="right" w:pos="9026"/>
            </w:tabs>
            <w:spacing w:after="0" w:line="240" w:lineRule="auto"/>
            <w:jc w:val="center"/>
            <w:rPr>
              <w:rFonts w:ascii="Arial Nova" w:eastAsia="Roboto Mono" w:hAnsi="Arial Nova" w:cs="Roboto Mono"/>
              <w:bCs/>
              <w:sz w:val="20"/>
              <w:szCs w:val="20"/>
            </w:rPr>
          </w:pPr>
          <w:r w:rsidRPr="008B7C90">
            <w:rPr>
              <w:rFonts w:ascii="Arial Nova" w:eastAsia="Roboto Mono" w:hAnsi="Arial Nova" w:cs="Roboto Mono"/>
              <w:bCs/>
              <w:sz w:val="20"/>
              <w:szCs w:val="20"/>
            </w:rPr>
            <w:t>DATA</w:t>
          </w:r>
        </w:p>
      </w:tc>
      <w:tc>
        <w:tcPr>
          <w:tcW w:w="2268" w:type="dxa"/>
          <w:vAlign w:val="center"/>
        </w:tcPr>
        <w:p w14:paraId="66BCBEEF" w14:textId="77777777" w:rsidR="00640F39" w:rsidRPr="008B7C90" w:rsidRDefault="00640F39" w:rsidP="00640F39">
          <w:pPr>
            <w:pStyle w:val="LO-normal"/>
            <w:widowControl w:val="0"/>
            <w:tabs>
              <w:tab w:val="center" w:pos="4513"/>
              <w:tab w:val="right" w:pos="9026"/>
            </w:tabs>
            <w:spacing w:after="0" w:line="240" w:lineRule="auto"/>
            <w:jc w:val="center"/>
            <w:rPr>
              <w:rFonts w:ascii="Arial Nova" w:eastAsia="Roboto Mono" w:hAnsi="Arial Nova" w:cs="Roboto Mono"/>
              <w:bCs/>
              <w:sz w:val="20"/>
              <w:szCs w:val="20"/>
            </w:rPr>
          </w:pPr>
          <w:r>
            <w:rPr>
              <w:rFonts w:ascii="Arial Nova" w:eastAsia="Roboto Mono" w:hAnsi="Arial Nova" w:cs="Roboto Mono"/>
              <w:bCs/>
              <w:sz w:val="20"/>
              <w:szCs w:val="20"/>
            </w:rPr>
            <w:t>06/03/2023</w:t>
          </w:r>
        </w:p>
      </w:tc>
    </w:tr>
    <w:tr w:rsidR="00640F39" w:rsidRPr="008B7C90" w14:paraId="5EEE7BC9" w14:textId="77777777" w:rsidTr="0009124F">
      <w:trPr>
        <w:trHeight w:val="436"/>
      </w:trPr>
      <w:tc>
        <w:tcPr>
          <w:tcW w:w="4962" w:type="dxa"/>
          <w:vMerge/>
          <w:vAlign w:val="center"/>
        </w:tcPr>
        <w:p w14:paraId="7DE5691E" w14:textId="77777777" w:rsidR="00640F39" w:rsidRPr="008B7C90" w:rsidRDefault="00640F39" w:rsidP="00640F39">
          <w:pPr>
            <w:pStyle w:val="LO-normal"/>
            <w:widowControl w:val="0"/>
            <w:tabs>
              <w:tab w:val="center" w:pos="4513"/>
              <w:tab w:val="right" w:pos="9026"/>
            </w:tabs>
            <w:spacing w:after="0" w:line="240" w:lineRule="auto"/>
            <w:jc w:val="center"/>
            <w:rPr>
              <w:rFonts w:ascii="Arial Nova" w:eastAsia="Roboto Mono" w:hAnsi="Arial Nova" w:cs="Roboto Mono"/>
              <w:bCs/>
              <w:sz w:val="20"/>
              <w:szCs w:val="20"/>
            </w:rPr>
          </w:pPr>
        </w:p>
      </w:tc>
      <w:tc>
        <w:tcPr>
          <w:tcW w:w="1839" w:type="dxa"/>
          <w:vAlign w:val="center"/>
        </w:tcPr>
        <w:p w14:paraId="64FEABE4" w14:textId="77777777" w:rsidR="00640F39" w:rsidRPr="008B7C90" w:rsidRDefault="00640F39" w:rsidP="00640F39">
          <w:pPr>
            <w:pStyle w:val="LO-normal"/>
            <w:widowControl w:val="0"/>
            <w:tabs>
              <w:tab w:val="center" w:pos="4513"/>
              <w:tab w:val="right" w:pos="9026"/>
            </w:tabs>
            <w:spacing w:after="0" w:line="240" w:lineRule="auto"/>
            <w:jc w:val="center"/>
            <w:rPr>
              <w:rFonts w:ascii="Arial Nova" w:eastAsia="Roboto Mono" w:hAnsi="Arial Nova" w:cs="Roboto Mono"/>
              <w:bCs/>
              <w:sz w:val="20"/>
              <w:szCs w:val="20"/>
            </w:rPr>
          </w:pPr>
          <w:r w:rsidRPr="008B7C90">
            <w:rPr>
              <w:rFonts w:ascii="Arial Nova" w:eastAsia="Roboto Mono" w:hAnsi="Arial Nova" w:cs="Roboto Mono"/>
              <w:bCs/>
              <w:sz w:val="20"/>
              <w:szCs w:val="20"/>
            </w:rPr>
            <w:t>VERSÃO</w:t>
          </w:r>
        </w:p>
      </w:tc>
      <w:tc>
        <w:tcPr>
          <w:tcW w:w="2268" w:type="dxa"/>
          <w:vAlign w:val="center"/>
        </w:tcPr>
        <w:p w14:paraId="19153DBF" w14:textId="77777777" w:rsidR="00640F39" w:rsidRPr="008B7C90" w:rsidRDefault="00640F39" w:rsidP="00640F39">
          <w:pPr>
            <w:pStyle w:val="LO-normal"/>
            <w:widowControl w:val="0"/>
            <w:tabs>
              <w:tab w:val="center" w:pos="4513"/>
              <w:tab w:val="right" w:pos="9026"/>
            </w:tabs>
            <w:spacing w:after="0" w:line="240" w:lineRule="auto"/>
            <w:jc w:val="center"/>
            <w:rPr>
              <w:rFonts w:ascii="Arial Nova" w:eastAsia="Roboto Mono" w:hAnsi="Arial Nova" w:cs="Roboto Mono"/>
              <w:bCs/>
              <w:sz w:val="20"/>
              <w:szCs w:val="20"/>
            </w:rPr>
          </w:pPr>
          <w:r>
            <w:rPr>
              <w:rFonts w:ascii="Arial Nova" w:eastAsia="Roboto Mono" w:hAnsi="Arial Nova" w:cs="Roboto Mono"/>
              <w:bCs/>
              <w:sz w:val="20"/>
              <w:szCs w:val="20"/>
            </w:rPr>
            <w:t>1.0</w:t>
          </w:r>
        </w:p>
      </w:tc>
    </w:tr>
    <w:tr w:rsidR="00640F39" w:rsidRPr="008B7C90" w14:paraId="3D228C81" w14:textId="77777777" w:rsidTr="0009124F">
      <w:trPr>
        <w:trHeight w:val="420"/>
      </w:trPr>
      <w:tc>
        <w:tcPr>
          <w:tcW w:w="9069" w:type="dxa"/>
          <w:gridSpan w:val="3"/>
          <w:vAlign w:val="center"/>
        </w:tcPr>
        <w:p w14:paraId="7E0FBF15" w14:textId="77777777" w:rsidR="00640F39" w:rsidRPr="008B7C90" w:rsidRDefault="00640F39" w:rsidP="00640F39">
          <w:pPr>
            <w:pStyle w:val="LO-normal"/>
            <w:widowControl w:val="0"/>
            <w:tabs>
              <w:tab w:val="center" w:pos="4513"/>
              <w:tab w:val="right" w:pos="9026"/>
            </w:tabs>
            <w:spacing w:after="0" w:line="240" w:lineRule="auto"/>
            <w:jc w:val="center"/>
            <w:rPr>
              <w:rFonts w:ascii="Arial Nova" w:eastAsia="Roboto Mono" w:hAnsi="Arial Nova" w:cs="Roboto Mono"/>
              <w:bCs/>
              <w:sz w:val="20"/>
              <w:szCs w:val="20"/>
            </w:rPr>
          </w:pPr>
          <w:r w:rsidRPr="008B7C90">
            <w:rPr>
              <w:rFonts w:ascii="Arial Nova" w:eastAsia="Roboto Mono" w:hAnsi="Arial Nova" w:cs="Roboto Mono"/>
              <w:bCs/>
              <w:smallCaps/>
              <w:sz w:val="20"/>
              <w:szCs w:val="20"/>
            </w:rPr>
            <w:t xml:space="preserve">GESTÃO DO ACESSO REMOTO </w:t>
          </w:r>
          <w:r>
            <w:rPr>
              <w:rFonts w:ascii="Arial Nova" w:eastAsia="Roboto Mono" w:hAnsi="Arial Nova" w:cs="Roboto Mono"/>
              <w:bCs/>
              <w:smallCaps/>
              <w:sz w:val="20"/>
              <w:szCs w:val="20"/>
            </w:rPr>
            <w:t>E</w:t>
          </w:r>
          <w:r w:rsidRPr="008B7C90">
            <w:rPr>
              <w:rFonts w:ascii="Arial Nova" w:eastAsia="Roboto Mono" w:hAnsi="Arial Nova" w:cs="Roboto Mono"/>
              <w:bCs/>
              <w:smallCaps/>
              <w:sz w:val="20"/>
              <w:szCs w:val="20"/>
            </w:rPr>
            <w:t xml:space="preserve"> VPN</w:t>
          </w:r>
        </w:p>
      </w:tc>
    </w:tr>
  </w:tbl>
  <w:p w14:paraId="7174FEB6" w14:textId="77777777" w:rsidR="00640F39" w:rsidRPr="008B7C90" w:rsidRDefault="00640F39" w:rsidP="00640F39">
    <w:pPr>
      <w:pStyle w:val="LO-normal"/>
      <w:tabs>
        <w:tab w:val="center" w:pos="4252"/>
        <w:tab w:val="right" w:pos="8504"/>
      </w:tabs>
      <w:spacing w:after="0" w:line="240" w:lineRule="auto"/>
      <w:rPr>
        <w:rFonts w:ascii="Arial Nova" w:hAnsi="Arial Nova"/>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058EA"/>
    <w:multiLevelType w:val="multilevel"/>
    <w:tmpl w:val="A6BE6F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0722F97"/>
    <w:multiLevelType w:val="multilevel"/>
    <w:tmpl w:val="CA500CAE"/>
    <w:lvl w:ilvl="0">
      <w:start w:val="1"/>
      <w:numFmt w:val="decimal"/>
      <w:pStyle w:val="Estilo1"/>
      <w:lvlText w:val="%1."/>
      <w:lvlJc w:val="left"/>
      <w:pPr>
        <w:tabs>
          <w:tab w:val="num" w:pos="0"/>
        </w:tabs>
        <w:ind w:left="360" w:hanging="360"/>
      </w:pPr>
      <w:rPr>
        <w:b/>
      </w:r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70095568">
    <w:abstractNumId w:val="1"/>
  </w:num>
  <w:num w:numId="2" w16cid:durableId="1924951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027"/>
    <w:rsid w:val="000A3037"/>
    <w:rsid w:val="000B2F2B"/>
    <w:rsid w:val="00122FE2"/>
    <w:rsid w:val="001E7868"/>
    <w:rsid w:val="00292812"/>
    <w:rsid w:val="002A7F72"/>
    <w:rsid w:val="002E7BDD"/>
    <w:rsid w:val="002F25CE"/>
    <w:rsid w:val="00330027"/>
    <w:rsid w:val="00394160"/>
    <w:rsid w:val="004F6348"/>
    <w:rsid w:val="00640F39"/>
    <w:rsid w:val="006846BE"/>
    <w:rsid w:val="006A772A"/>
    <w:rsid w:val="0070436D"/>
    <w:rsid w:val="00755CFC"/>
    <w:rsid w:val="008B77C9"/>
    <w:rsid w:val="008B7C90"/>
    <w:rsid w:val="008D28DB"/>
    <w:rsid w:val="0091059D"/>
    <w:rsid w:val="009802E9"/>
    <w:rsid w:val="00996F94"/>
    <w:rsid w:val="00A47A54"/>
    <w:rsid w:val="00A72924"/>
    <w:rsid w:val="00AD56CA"/>
    <w:rsid w:val="00B32B56"/>
    <w:rsid w:val="00BA6E68"/>
    <w:rsid w:val="00C04714"/>
    <w:rsid w:val="00CD2E1D"/>
    <w:rsid w:val="00D05A50"/>
    <w:rsid w:val="00D46320"/>
    <w:rsid w:val="00DA1AF4"/>
    <w:rsid w:val="00E141D0"/>
    <w:rsid w:val="00E6126E"/>
    <w:rsid w:val="00F93CAB"/>
    <w:rsid w:val="00FD2BD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A66402"/>
  <w15:docId w15:val="{FF75A523-BB34-43A3-B4BC-4EE15DA1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B7E"/>
    <w:pPr>
      <w:spacing w:after="200" w:line="276" w:lineRule="auto"/>
    </w:pPr>
  </w:style>
  <w:style w:type="paragraph" w:styleId="Ttulo1">
    <w:name w:val="heading 1"/>
    <w:basedOn w:val="LO-normal"/>
    <w:next w:val="LO-normal"/>
    <w:uiPriority w:val="9"/>
    <w:qFormat/>
    <w:pPr>
      <w:keepNext/>
      <w:keepLines/>
      <w:spacing w:before="480" w:after="120" w:line="240" w:lineRule="auto"/>
      <w:outlineLvl w:val="0"/>
    </w:pPr>
    <w:rPr>
      <w:b/>
      <w:sz w:val="48"/>
      <w:szCs w:val="48"/>
    </w:rPr>
  </w:style>
  <w:style w:type="paragraph" w:styleId="Ttulo2">
    <w:name w:val="heading 2"/>
    <w:basedOn w:val="LO-normal"/>
    <w:next w:val="LO-normal"/>
    <w:uiPriority w:val="9"/>
    <w:unhideWhenUsed/>
    <w:qFormat/>
    <w:pPr>
      <w:keepNext/>
      <w:keepLines/>
      <w:spacing w:before="360" w:after="80" w:line="240" w:lineRule="auto"/>
      <w:outlineLvl w:val="1"/>
    </w:pPr>
    <w:rPr>
      <w:b/>
      <w:sz w:val="36"/>
      <w:szCs w:val="36"/>
    </w:rPr>
  </w:style>
  <w:style w:type="paragraph" w:styleId="Ttulo3">
    <w:name w:val="heading 3"/>
    <w:basedOn w:val="LO-normal"/>
    <w:next w:val="LO-normal"/>
    <w:uiPriority w:val="9"/>
    <w:unhideWhenUsed/>
    <w:qFormat/>
    <w:pPr>
      <w:keepNext/>
      <w:keepLines/>
      <w:spacing w:before="280" w:after="80" w:line="240" w:lineRule="auto"/>
      <w:outlineLvl w:val="2"/>
    </w:pPr>
    <w:rPr>
      <w:b/>
      <w:sz w:val="28"/>
      <w:szCs w:val="28"/>
    </w:rPr>
  </w:style>
  <w:style w:type="paragraph" w:styleId="Ttulo4">
    <w:name w:val="heading 4"/>
    <w:basedOn w:val="LO-normal"/>
    <w:next w:val="LO-normal"/>
    <w:uiPriority w:val="9"/>
    <w:unhideWhenUsed/>
    <w:qFormat/>
    <w:pPr>
      <w:keepNext/>
      <w:keepLines/>
      <w:spacing w:before="240" w:after="40" w:line="240" w:lineRule="auto"/>
      <w:outlineLvl w:val="3"/>
    </w:pPr>
    <w:rPr>
      <w:b/>
      <w:sz w:val="24"/>
      <w:szCs w:val="24"/>
    </w:rPr>
  </w:style>
  <w:style w:type="paragraph" w:styleId="Ttulo5">
    <w:name w:val="heading 5"/>
    <w:basedOn w:val="LO-normal"/>
    <w:next w:val="LO-normal"/>
    <w:uiPriority w:val="9"/>
    <w:semiHidden/>
    <w:unhideWhenUsed/>
    <w:qFormat/>
    <w:pPr>
      <w:keepNext/>
      <w:keepLines/>
      <w:spacing w:before="220" w:after="40" w:line="240" w:lineRule="auto"/>
      <w:outlineLvl w:val="4"/>
    </w:pPr>
    <w:rPr>
      <w:b/>
    </w:rPr>
  </w:style>
  <w:style w:type="paragraph" w:styleId="Ttulo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EF748B"/>
  </w:style>
  <w:style w:type="character" w:customStyle="1" w:styleId="RodapChar">
    <w:name w:val="Rodapé Char"/>
    <w:basedOn w:val="Fontepargpadro"/>
    <w:link w:val="Rodap"/>
    <w:qFormat/>
    <w:rsid w:val="00EF748B"/>
  </w:style>
  <w:style w:type="character" w:customStyle="1" w:styleId="TextodebaloChar">
    <w:name w:val="Texto de balão Char"/>
    <w:basedOn w:val="Fontepargpadro"/>
    <w:link w:val="Textodebalo"/>
    <w:uiPriority w:val="99"/>
    <w:semiHidden/>
    <w:qFormat/>
    <w:rsid w:val="00EF748B"/>
    <w:rPr>
      <w:rFonts w:ascii="Tahoma" w:hAnsi="Tahoma" w:cs="Tahoma"/>
      <w:sz w:val="16"/>
      <w:szCs w:val="16"/>
    </w:rPr>
  </w:style>
  <w:style w:type="character" w:customStyle="1" w:styleId="PargrafodaListaChar">
    <w:name w:val="Parágrafo da Lista Char"/>
    <w:basedOn w:val="Fontepargpadro"/>
    <w:link w:val="PargrafodaLista"/>
    <w:uiPriority w:val="34"/>
    <w:qFormat/>
    <w:rsid w:val="002360CF"/>
  </w:style>
  <w:style w:type="character" w:customStyle="1" w:styleId="Estilo1Char">
    <w:name w:val="Estilo1 Char"/>
    <w:basedOn w:val="PargrafodaListaChar"/>
    <w:link w:val="Estilo1"/>
    <w:qFormat/>
    <w:rsid w:val="002360CF"/>
    <w:rPr>
      <w:rFonts w:eastAsia="Times New Roman" w:cstheme="minorHAnsi"/>
      <w:b/>
      <w:sz w:val="24"/>
      <w:szCs w:val="24"/>
      <w:lang w:eastAsia="pt-BR"/>
    </w:rPr>
  </w:style>
  <w:style w:type="character" w:customStyle="1" w:styleId="LinkdaInternet">
    <w:name w:val="Link da Internet"/>
    <w:basedOn w:val="Fontepargpadro"/>
    <w:uiPriority w:val="99"/>
    <w:unhideWhenUsed/>
    <w:rsid w:val="002360CF"/>
    <w:rPr>
      <w:color w:val="0000FF" w:themeColor="hyperlink"/>
      <w:u w:val="single"/>
    </w:rPr>
  </w:style>
  <w:style w:type="character" w:styleId="Nmerodepgina">
    <w:name w:val="page number"/>
    <w:qFormat/>
    <w:rsid w:val="009213EB"/>
    <w:rPr>
      <w:rFonts w:ascii="Verdana" w:hAnsi="Verdana"/>
      <w:sz w:val="18"/>
    </w:rPr>
  </w:style>
  <w:style w:type="character" w:customStyle="1" w:styleId="Vnculodendice">
    <w:name w:val="Vínculo de índice"/>
    <w:qFormat/>
  </w:style>
  <w:style w:type="paragraph" w:styleId="Ttulo">
    <w:name w:val="Title"/>
    <w:basedOn w:val="LO-normal"/>
    <w:next w:val="Corpodetexto"/>
    <w:uiPriority w:val="10"/>
    <w:qFormat/>
    <w:pPr>
      <w:keepNext/>
      <w:keepLines/>
      <w:spacing w:before="480" w:after="120" w:line="240" w:lineRule="auto"/>
    </w:pPr>
    <w:rPr>
      <w:b/>
      <w:sz w:val="72"/>
      <w:szCs w:val="72"/>
    </w:rPr>
  </w:style>
  <w:style w:type="paragraph" w:styleId="Corpodetexto">
    <w:name w:val="Body Text"/>
    <w:basedOn w:val="Normal"/>
    <w:pPr>
      <w:spacing w:after="140"/>
    </w:pPr>
  </w:style>
  <w:style w:type="paragraph" w:styleId="Lista">
    <w:name w:val="List"/>
    <w:basedOn w:val="Corpodetexto"/>
    <w:rPr>
      <w:rFonts w:cs="Lohit Devanagari"/>
    </w:rPr>
  </w:style>
  <w:style w:type="paragraph" w:styleId="Legenda">
    <w:name w:val="caption"/>
    <w:basedOn w:val="LO-normal"/>
    <w:next w:val="LO-normal"/>
    <w:unhideWhenUsed/>
    <w:qFormat/>
    <w:rsid w:val="00C006A6"/>
    <w:pPr>
      <w:spacing w:line="240" w:lineRule="auto"/>
    </w:pPr>
    <w:rPr>
      <w:rFonts w:ascii="Times New Roman" w:eastAsia="Times New Roman" w:hAnsi="Times New Roman" w:cs="Times New Roman"/>
      <w:b/>
      <w:bCs/>
      <w:color w:val="4F81BD" w:themeColor="accent1"/>
      <w:sz w:val="18"/>
      <w:szCs w:val="18"/>
      <w:lang w:eastAsia="pt-BR"/>
    </w:rPr>
  </w:style>
  <w:style w:type="paragraph" w:customStyle="1" w:styleId="ndice">
    <w:name w:val="Índice"/>
    <w:basedOn w:val="Normal"/>
    <w:qFormat/>
    <w:pPr>
      <w:suppressLineNumbers/>
    </w:pPr>
    <w:rPr>
      <w:rFonts w:cs="Lohit Devanagari"/>
    </w:rPr>
  </w:style>
  <w:style w:type="paragraph" w:customStyle="1" w:styleId="LO-normal">
    <w:name w:val="LO-normal"/>
    <w:qFormat/>
    <w:pPr>
      <w:spacing w:after="200" w:line="276" w:lineRule="auto"/>
    </w:pPr>
  </w:style>
  <w:style w:type="paragraph" w:customStyle="1" w:styleId="CabealhoeRodap">
    <w:name w:val="Cabeçalho e Rodapé"/>
    <w:basedOn w:val="Normal"/>
    <w:qFormat/>
  </w:style>
  <w:style w:type="paragraph" w:styleId="Cabealho">
    <w:name w:val="header"/>
    <w:basedOn w:val="LO-normal"/>
    <w:link w:val="CabealhoChar"/>
    <w:uiPriority w:val="99"/>
    <w:unhideWhenUsed/>
    <w:rsid w:val="00EF748B"/>
    <w:pPr>
      <w:tabs>
        <w:tab w:val="center" w:pos="4252"/>
        <w:tab w:val="right" w:pos="8504"/>
      </w:tabs>
      <w:spacing w:after="0" w:line="240" w:lineRule="auto"/>
    </w:pPr>
  </w:style>
  <w:style w:type="paragraph" w:styleId="Rodap">
    <w:name w:val="footer"/>
    <w:basedOn w:val="LO-normal"/>
    <w:link w:val="RodapChar"/>
    <w:unhideWhenUsed/>
    <w:rsid w:val="00EF748B"/>
    <w:pPr>
      <w:tabs>
        <w:tab w:val="center" w:pos="4252"/>
        <w:tab w:val="right" w:pos="8504"/>
      </w:tabs>
      <w:spacing w:after="0" w:line="240" w:lineRule="auto"/>
    </w:pPr>
  </w:style>
  <w:style w:type="paragraph" w:styleId="Textodebalo">
    <w:name w:val="Balloon Text"/>
    <w:basedOn w:val="LO-normal"/>
    <w:link w:val="TextodebaloChar"/>
    <w:uiPriority w:val="99"/>
    <w:semiHidden/>
    <w:unhideWhenUsed/>
    <w:qFormat/>
    <w:rsid w:val="00EF748B"/>
    <w:pPr>
      <w:spacing w:after="0" w:line="240" w:lineRule="auto"/>
    </w:pPr>
    <w:rPr>
      <w:rFonts w:ascii="Tahoma" w:hAnsi="Tahoma" w:cs="Tahoma"/>
      <w:sz w:val="16"/>
      <w:szCs w:val="16"/>
    </w:rPr>
  </w:style>
  <w:style w:type="paragraph" w:styleId="PargrafodaLista">
    <w:name w:val="List Paragraph"/>
    <w:basedOn w:val="LO-normal"/>
    <w:link w:val="PargrafodaListaChar"/>
    <w:uiPriority w:val="34"/>
    <w:qFormat/>
    <w:rsid w:val="003F6375"/>
    <w:pPr>
      <w:ind w:left="720"/>
      <w:contextualSpacing/>
    </w:pPr>
  </w:style>
  <w:style w:type="paragraph" w:customStyle="1" w:styleId="Estilo1">
    <w:name w:val="Estilo1"/>
    <w:basedOn w:val="PargrafodaLista"/>
    <w:link w:val="Estilo1Char"/>
    <w:qFormat/>
    <w:rsid w:val="002360CF"/>
    <w:pPr>
      <w:numPr>
        <w:numId w:val="1"/>
      </w:numPr>
      <w:spacing w:after="0" w:line="240" w:lineRule="auto"/>
      <w:ind w:left="720" w:right="-1" w:firstLine="0"/>
      <w:jc w:val="both"/>
    </w:pPr>
    <w:rPr>
      <w:rFonts w:eastAsia="Times New Roman" w:cstheme="minorHAnsi"/>
      <w:b/>
      <w:sz w:val="24"/>
      <w:szCs w:val="24"/>
      <w:lang w:eastAsia="pt-BR"/>
    </w:rPr>
  </w:style>
  <w:style w:type="paragraph" w:styleId="Sumrio1">
    <w:name w:val="toc 1"/>
    <w:basedOn w:val="LO-normal"/>
    <w:next w:val="LO-normal"/>
    <w:autoRedefine/>
    <w:uiPriority w:val="39"/>
    <w:unhideWhenUsed/>
    <w:rsid w:val="001E2F96"/>
    <w:pPr>
      <w:tabs>
        <w:tab w:val="right" w:leader="dot" w:pos="9488"/>
      </w:tabs>
      <w:spacing w:after="100"/>
    </w:pPr>
    <w:rPr>
      <w:b/>
      <w:sz w:val="24"/>
    </w:rPr>
  </w:style>
  <w:style w:type="paragraph" w:styleId="Subttulo">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elacomgrade">
    <w:name w:val="Table Grid"/>
    <w:basedOn w:val="Tabelanormal"/>
    <w:uiPriority w:val="59"/>
    <w:rsid w:val="00EF7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unhideWhenUsed/>
    <w:rsid w:val="00E141D0"/>
    <w:pPr>
      <w:spacing w:after="100"/>
      <w:ind w:left="660"/>
    </w:pPr>
    <w:rPr>
      <w:rFonts w:cs="Mangal"/>
      <w:szCs w:val="20"/>
    </w:rPr>
  </w:style>
  <w:style w:type="character" w:styleId="Hyperlink">
    <w:name w:val="Hyperlink"/>
    <w:basedOn w:val="Fontepargpadro"/>
    <w:uiPriority w:val="99"/>
    <w:unhideWhenUsed/>
    <w:rsid w:val="00E141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tilha.cert.br/fasciculos/computadores/fasciculo-computadores.pd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v0ZU4WuZxiwG0AbDpKfk33mpCw==">AMUW2mWzU7wyzGFvwU2AYvwcsgZhXcdrt52ML/XEE/wDCH6iThzcByzM/+c5uT/bn8GXVD6xsWicJTYvDYbT/AaeDKYHgNzAW1v1IeBBiuTOwz1iO61ZbzAl192HbiMAaYi8NIpCZQd9FSr0gbk5aTGudQ4lvb7d0xGJmgaIVi5zIke1IJKvQjvBpIsc1RsUt5gi5/AyGhAJDsqSef/pBAJxOTZs74ybKbUUXfDSsFoIaLDohXK02Zm9zJBY/CzjGRFaS8buTc0TtUHYVEKblM3akpuVfikqu6kJ3BmIYbkQqQxgOIogtmsG4deMcgn+exlDNJlzVmiTgbVVbdxO1KnZ6ecg6GzG9CzPgvTaaqn8KGHKoxJ7h4Y93lPjJdUIrNRx1aiUUh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3708</Words>
  <Characters>20027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helio@helioabreu.adv.br</dc:creator>
  <dc:description/>
  <cp:lastModifiedBy>Ivan Karneiro</cp:lastModifiedBy>
  <cp:revision>4</cp:revision>
  <cp:lastPrinted>2022-10-07T09:01:00Z</cp:lastPrinted>
  <dcterms:created xsi:type="dcterms:W3CDTF">2023-03-03T00:24:00Z</dcterms:created>
  <dcterms:modified xsi:type="dcterms:W3CDTF">2023-03-03T01:27:00Z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0x0101000587C3D90576EF46805CD938BCF8C468</vt:lpwstr>
  </property>
</Properties>
</file>